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pPr w:leftFromText="141" w:rightFromText="141" w:vertAnchor="page" w:horzAnchor="page" w:tblpX="8203" w:tblpY="2296"/>
        <w:tblOverlap w:val="never"/>
        <w:tblW w:w="0" w:type="auto"/>
        <w:tblLook w:val="01E0" w:firstRow="1" w:lastRow="1" w:firstColumn="1" w:lastColumn="1" w:noHBand="0" w:noVBand="0"/>
      </w:tblPr>
      <w:tblGrid>
        <w:gridCol w:w="1139"/>
        <w:gridCol w:w="1051"/>
      </w:tblGrid>
      <w:tr w:rsidR="00164435" w:rsidRPr="00C119B3" w:rsidTr="00571C42">
        <w:tc>
          <w:tcPr>
            <w:tcW w:w="907" w:type="dxa"/>
          </w:tcPr>
          <w:p w:rsidR="00164435" w:rsidRPr="00C119B3" w:rsidRDefault="00164435" w:rsidP="00571C42">
            <w:pPr>
              <w:spacing w:line="360" w:lineRule="auto"/>
              <w:rPr>
                <w:rFonts w:ascii="Tahoma" w:hAnsi="Tahoma" w:cs="Tahoma"/>
                <w:b/>
                <w:sz w:val="22"/>
                <w:szCs w:val="22"/>
              </w:rPr>
            </w:pPr>
            <w:r w:rsidRPr="00C119B3">
              <w:rPr>
                <w:rFonts w:ascii="Tahoma" w:hAnsi="Tahoma" w:cs="Tahoma"/>
                <w:b/>
                <w:sz w:val="22"/>
                <w:szCs w:val="22"/>
              </w:rPr>
              <w:t>CÓDIGO</w:t>
            </w:r>
          </w:p>
        </w:tc>
        <w:tc>
          <w:tcPr>
            <w:tcW w:w="1051" w:type="dxa"/>
          </w:tcPr>
          <w:p w:rsidR="00164435" w:rsidRPr="00C119B3" w:rsidRDefault="00164435" w:rsidP="00571C42">
            <w:pPr>
              <w:spacing w:line="360" w:lineRule="auto"/>
              <w:rPr>
                <w:rFonts w:ascii="Tahoma" w:hAnsi="Tahoma" w:cs="Tahoma"/>
                <w:b/>
                <w:sz w:val="22"/>
                <w:szCs w:val="22"/>
              </w:rPr>
            </w:pPr>
          </w:p>
        </w:tc>
      </w:tr>
    </w:tbl>
    <w:p w:rsidR="00164435" w:rsidRPr="00C119B3" w:rsidRDefault="00164435" w:rsidP="00164435">
      <w:pPr>
        <w:tabs>
          <w:tab w:val="left" w:pos="2327"/>
        </w:tabs>
        <w:spacing w:line="360" w:lineRule="auto"/>
        <w:rPr>
          <w:rFonts w:ascii="Tahoma" w:hAnsi="Tahoma" w:cs="Tahoma"/>
          <w:sz w:val="22"/>
          <w:szCs w:val="22"/>
        </w:rPr>
      </w:pPr>
      <w:r w:rsidRPr="00C119B3">
        <w:rPr>
          <w:rFonts w:ascii="Tahoma" w:hAnsi="Tahoma" w:cs="Tahoma"/>
          <w:sz w:val="22"/>
          <w:szCs w:val="22"/>
        </w:rPr>
        <w:tab/>
      </w:r>
    </w:p>
    <w:p w:rsidR="00164435" w:rsidRPr="00C119B3" w:rsidRDefault="00164435" w:rsidP="00164435">
      <w:pPr>
        <w:tabs>
          <w:tab w:val="left" w:pos="2327"/>
        </w:tabs>
        <w:spacing w:line="360" w:lineRule="auto"/>
        <w:rPr>
          <w:rFonts w:ascii="Tahoma" w:hAnsi="Tahoma" w:cs="Tahoma"/>
          <w:sz w:val="22"/>
          <w:szCs w:val="22"/>
        </w:rPr>
      </w:pPr>
    </w:p>
    <w:tbl>
      <w:tblPr>
        <w:tblStyle w:val="Tablaconcuadrcula"/>
        <w:tblpPr w:leftFromText="141" w:rightFromText="141" w:vertAnchor="text" w:horzAnchor="margin" w:tblpXSpec="center" w:tblpY="139"/>
        <w:tblW w:w="0" w:type="auto"/>
        <w:tblLook w:val="01E0" w:firstRow="1" w:lastRow="1" w:firstColumn="1" w:lastColumn="1" w:noHBand="0" w:noVBand="0"/>
      </w:tblPr>
      <w:tblGrid>
        <w:gridCol w:w="3199"/>
        <w:gridCol w:w="2881"/>
        <w:gridCol w:w="4288"/>
      </w:tblGrid>
      <w:tr w:rsidR="00164435" w:rsidRPr="00C119B3" w:rsidTr="00571C42">
        <w:tc>
          <w:tcPr>
            <w:tcW w:w="3199" w:type="dxa"/>
          </w:tcPr>
          <w:p w:rsidR="00164435" w:rsidRPr="00C119B3" w:rsidRDefault="00164435" w:rsidP="00571C42">
            <w:pPr>
              <w:spacing w:line="360" w:lineRule="auto"/>
              <w:rPr>
                <w:rFonts w:ascii="Tahoma" w:hAnsi="Tahoma" w:cs="Tahoma"/>
                <w:b/>
                <w:sz w:val="22"/>
                <w:szCs w:val="22"/>
              </w:rPr>
            </w:pPr>
            <w:r w:rsidRPr="00C119B3">
              <w:rPr>
                <w:rFonts w:ascii="Tahoma" w:hAnsi="Tahoma" w:cs="Tahoma"/>
                <w:b/>
                <w:sz w:val="22"/>
                <w:szCs w:val="22"/>
              </w:rPr>
              <w:t>CARRERA</w:t>
            </w:r>
          </w:p>
        </w:tc>
        <w:tc>
          <w:tcPr>
            <w:tcW w:w="7169" w:type="dxa"/>
            <w:gridSpan w:val="2"/>
          </w:tcPr>
          <w:p w:rsidR="00164435" w:rsidRPr="00C119B3" w:rsidRDefault="00164435" w:rsidP="00571C42">
            <w:pPr>
              <w:spacing w:line="360" w:lineRule="auto"/>
              <w:rPr>
                <w:rFonts w:ascii="Tahoma" w:hAnsi="Tahoma" w:cs="Tahoma"/>
                <w:b/>
                <w:sz w:val="22"/>
                <w:szCs w:val="22"/>
              </w:rPr>
            </w:pPr>
            <w:r w:rsidRPr="00C119B3">
              <w:rPr>
                <w:rFonts w:ascii="Tahoma" w:hAnsi="Tahoma" w:cs="Tahoma"/>
                <w:b/>
                <w:sz w:val="22"/>
                <w:szCs w:val="22"/>
              </w:rPr>
              <w:t>PROFESORADO DE EDUCACIÓN FÍSICA</w:t>
            </w:r>
          </w:p>
        </w:tc>
      </w:tr>
      <w:tr w:rsidR="00164435" w:rsidRPr="00C119B3" w:rsidTr="00571C42">
        <w:tc>
          <w:tcPr>
            <w:tcW w:w="3199" w:type="dxa"/>
          </w:tcPr>
          <w:p w:rsidR="00164435" w:rsidRPr="00C119B3" w:rsidRDefault="00164435" w:rsidP="00571C42">
            <w:pPr>
              <w:spacing w:line="360" w:lineRule="auto"/>
              <w:rPr>
                <w:rFonts w:ascii="Tahoma" w:hAnsi="Tahoma" w:cs="Tahoma"/>
                <w:b/>
                <w:sz w:val="22"/>
                <w:szCs w:val="22"/>
              </w:rPr>
            </w:pPr>
            <w:r w:rsidRPr="00C119B3">
              <w:rPr>
                <w:rFonts w:ascii="Tahoma" w:hAnsi="Tahoma" w:cs="Tahoma"/>
                <w:b/>
                <w:sz w:val="22"/>
                <w:szCs w:val="22"/>
              </w:rPr>
              <w:t>CAMPO Y TRAYECTO</w:t>
            </w:r>
          </w:p>
        </w:tc>
        <w:tc>
          <w:tcPr>
            <w:tcW w:w="7169" w:type="dxa"/>
            <w:gridSpan w:val="2"/>
          </w:tcPr>
          <w:p w:rsidR="00164435" w:rsidRPr="00C119B3" w:rsidRDefault="00164435" w:rsidP="00571C42">
            <w:pPr>
              <w:spacing w:line="360" w:lineRule="auto"/>
              <w:rPr>
                <w:rFonts w:ascii="Tahoma" w:hAnsi="Tahoma" w:cs="Tahoma"/>
                <w:sz w:val="22"/>
                <w:szCs w:val="22"/>
                <w:lang w:val="es-AR"/>
              </w:rPr>
            </w:pPr>
            <w:r w:rsidRPr="00C119B3">
              <w:rPr>
                <w:rFonts w:ascii="Tahoma" w:hAnsi="Tahoma" w:cs="Tahoma"/>
                <w:sz w:val="22"/>
                <w:szCs w:val="22"/>
                <w:lang w:val="es-AR"/>
              </w:rPr>
              <w:t>Campo de la Formación General – Trayecto de Fundamentos Educativos</w:t>
            </w:r>
          </w:p>
        </w:tc>
      </w:tr>
      <w:tr w:rsidR="00164435" w:rsidRPr="00C119B3" w:rsidTr="00571C42">
        <w:tc>
          <w:tcPr>
            <w:tcW w:w="3199"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UNIDAD</w:t>
            </w:r>
            <w:r w:rsidR="005239FB">
              <w:rPr>
                <w:rFonts w:ascii="Tahoma" w:hAnsi="Tahoma" w:cs="Tahoma"/>
                <w:b/>
                <w:sz w:val="22"/>
                <w:szCs w:val="22"/>
                <w:lang w:val="es-AR"/>
              </w:rPr>
              <w:t xml:space="preserve"> </w:t>
            </w:r>
            <w:r w:rsidRPr="00C119B3">
              <w:rPr>
                <w:rFonts w:ascii="Tahoma" w:hAnsi="Tahoma" w:cs="Tahoma"/>
                <w:b/>
                <w:sz w:val="22"/>
                <w:szCs w:val="22"/>
                <w:lang w:val="es-AR"/>
              </w:rPr>
              <w:t>CURRICULAR</w:t>
            </w:r>
          </w:p>
        </w:tc>
        <w:tc>
          <w:tcPr>
            <w:tcW w:w="7169" w:type="dxa"/>
            <w:gridSpan w:val="2"/>
          </w:tcPr>
          <w:p w:rsidR="00164435" w:rsidRPr="00C119B3" w:rsidRDefault="00164435" w:rsidP="00571C42">
            <w:pPr>
              <w:pStyle w:val="cmnombreunidad"/>
              <w:rPr>
                <w:rFonts w:ascii="Tahoma" w:hAnsi="Tahoma" w:cs="Tahoma"/>
                <w:sz w:val="22"/>
                <w:szCs w:val="22"/>
              </w:rPr>
            </w:pPr>
            <w:r w:rsidRPr="00C119B3">
              <w:rPr>
                <w:rFonts w:ascii="Tahoma" w:hAnsi="Tahoma" w:cs="Tahoma"/>
                <w:sz w:val="22"/>
                <w:szCs w:val="22"/>
              </w:rPr>
              <w:t>Ética Profesional y Práctica Docente</w:t>
            </w:r>
          </w:p>
        </w:tc>
      </w:tr>
      <w:tr w:rsidR="00164435" w:rsidRPr="00C119B3" w:rsidTr="00571C42">
        <w:tc>
          <w:tcPr>
            <w:tcW w:w="3199"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FORMATO</w:t>
            </w:r>
          </w:p>
        </w:tc>
        <w:tc>
          <w:tcPr>
            <w:tcW w:w="2881"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Taller</w:t>
            </w:r>
          </w:p>
        </w:tc>
        <w:tc>
          <w:tcPr>
            <w:tcW w:w="4288"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 xml:space="preserve">AÑO: </w:t>
            </w:r>
            <w:r w:rsidR="005239FB">
              <w:rPr>
                <w:rFonts w:ascii="Tahoma" w:hAnsi="Tahoma" w:cs="Tahoma"/>
                <w:b/>
                <w:sz w:val="22"/>
                <w:szCs w:val="22"/>
                <w:lang w:val="es-AR"/>
              </w:rPr>
              <w:t>2021</w:t>
            </w:r>
          </w:p>
        </w:tc>
      </w:tr>
      <w:tr w:rsidR="00164435" w:rsidRPr="00C119B3" w:rsidTr="00571C42">
        <w:tc>
          <w:tcPr>
            <w:tcW w:w="3199"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 xml:space="preserve">RESOLUCIÓN: </w:t>
            </w:r>
          </w:p>
        </w:tc>
        <w:tc>
          <w:tcPr>
            <w:tcW w:w="2881"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RÉGIMEN: Cuatrimestral</w:t>
            </w:r>
          </w:p>
        </w:tc>
        <w:tc>
          <w:tcPr>
            <w:tcW w:w="4288" w:type="dxa"/>
          </w:tcPr>
          <w:p w:rsidR="00164435" w:rsidRPr="00C119B3" w:rsidRDefault="007A32E3" w:rsidP="00571C42">
            <w:pPr>
              <w:spacing w:line="360" w:lineRule="auto"/>
              <w:rPr>
                <w:rFonts w:ascii="Tahoma" w:hAnsi="Tahoma" w:cs="Tahoma"/>
                <w:b/>
                <w:sz w:val="22"/>
                <w:szCs w:val="22"/>
                <w:lang w:val="pt-BR"/>
              </w:rPr>
            </w:pPr>
            <w:r>
              <w:rPr>
                <w:rFonts w:ascii="Tahoma" w:hAnsi="Tahoma" w:cs="Tahoma"/>
                <w:b/>
                <w:sz w:val="22"/>
                <w:szCs w:val="22"/>
                <w:lang w:val="pt-BR"/>
              </w:rPr>
              <w:t>HORAS SEMANALES:</w:t>
            </w:r>
            <w:r w:rsidR="00164435" w:rsidRPr="00C119B3">
              <w:rPr>
                <w:rFonts w:ascii="Tahoma" w:hAnsi="Tahoma" w:cs="Tahoma"/>
                <w:b/>
                <w:sz w:val="22"/>
                <w:szCs w:val="22"/>
                <w:lang w:val="pt-BR"/>
              </w:rPr>
              <w:t xml:space="preserve"> 4 horas cátedra</w:t>
            </w:r>
          </w:p>
        </w:tc>
      </w:tr>
      <w:tr w:rsidR="00164435" w:rsidRPr="00C119B3" w:rsidTr="00571C42">
        <w:tc>
          <w:tcPr>
            <w:tcW w:w="3199" w:type="dxa"/>
          </w:tcPr>
          <w:p w:rsidR="00164435" w:rsidRPr="00C119B3" w:rsidRDefault="00164435" w:rsidP="00571C42">
            <w:pPr>
              <w:spacing w:line="360" w:lineRule="auto"/>
              <w:rPr>
                <w:rFonts w:ascii="Tahoma" w:hAnsi="Tahoma" w:cs="Tahoma"/>
                <w:b/>
                <w:sz w:val="22"/>
                <w:szCs w:val="22"/>
              </w:rPr>
            </w:pPr>
            <w:r w:rsidRPr="00C119B3">
              <w:rPr>
                <w:rFonts w:ascii="Tahoma" w:hAnsi="Tahoma" w:cs="Tahoma"/>
                <w:b/>
                <w:sz w:val="22"/>
                <w:szCs w:val="22"/>
              </w:rPr>
              <w:t>CONDICIONES DE REGULARIDAD</w:t>
            </w:r>
          </w:p>
        </w:tc>
        <w:tc>
          <w:tcPr>
            <w:tcW w:w="2881" w:type="dxa"/>
          </w:tcPr>
          <w:p w:rsidR="00164435" w:rsidRPr="00C119B3" w:rsidRDefault="00164435" w:rsidP="00571C42">
            <w:pPr>
              <w:spacing w:line="360" w:lineRule="auto"/>
              <w:rPr>
                <w:rFonts w:ascii="Tahoma" w:hAnsi="Tahoma" w:cs="Tahoma"/>
                <w:sz w:val="22"/>
                <w:szCs w:val="22"/>
              </w:rPr>
            </w:pPr>
            <w:r w:rsidRPr="00C119B3">
              <w:rPr>
                <w:rFonts w:ascii="Tahoma" w:hAnsi="Tahoma" w:cs="Tahoma"/>
                <w:b/>
                <w:sz w:val="22"/>
                <w:szCs w:val="22"/>
              </w:rPr>
              <w:t>ASISTENCIA:</w:t>
            </w:r>
            <w:r w:rsidRPr="00C119B3">
              <w:rPr>
                <w:rFonts w:ascii="Tahoma" w:hAnsi="Tahoma" w:cs="Tahoma"/>
                <w:sz w:val="22"/>
                <w:szCs w:val="22"/>
              </w:rPr>
              <w:t xml:space="preserve">  80%</w:t>
            </w:r>
          </w:p>
        </w:tc>
        <w:tc>
          <w:tcPr>
            <w:tcW w:w="4288" w:type="dxa"/>
          </w:tcPr>
          <w:p w:rsidR="00164435" w:rsidRPr="00C119B3" w:rsidRDefault="00164435" w:rsidP="00571C42">
            <w:pPr>
              <w:spacing w:line="360" w:lineRule="auto"/>
              <w:rPr>
                <w:rFonts w:ascii="Tahoma" w:hAnsi="Tahoma" w:cs="Tahoma"/>
                <w:sz w:val="22"/>
                <w:szCs w:val="22"/>
                <w:lang w:val="es-AR"/>
              </w:rPr>
            </w:pPr>
            <w:r w:rsidRPr="00C119B3">
              <w:rPr>
                <w:rFonts w:ascii="Tahoma" w:hAnsi="Tahoma" w:cs="Tahoma"/>
                <w:b/>
                <w:sz w:val="22"/>
                <w:szCs w:val="22"/>
                <w:lang w:val="es-AR"/>
              </w:rPr>
              <w:t>EVALUACIÓN: Instancia Final de Aprobación (IFA)</w:t>
            </w:r>
          </w:p>
        </w:tc>
      </w:tr>
      <w:tr w:rsidR="00164435" w:rsidRPr="00C119B3" w:rsidTr="00571C42">
        <w:trPr>
          <w:trHeight w:val="2697"/>
        </w:trPr>
        <w:tc>
          <w:tcPr>
            <w:tcW w:w="3199" w:type="dxa"/>
          </w:tcPr>
          <w:p w:rsidR="00164435" w:rsidRPr="00C119B3" w:rsidRDefault="00164435" w:rsidP="00571C42">
            <w:pPr>
              <w:spacing w:line="360" w:lineRule="auto"/>
              <w:rPr>
                <w:rFonts w:ascii="Tahoma" w:hAnsi="Tahoma" w:cs="Tahoma"/>
                <w:b/>
                <w:sz w:val="22"/>
                <w:szCs w:val="22"/>
              </w:rPr>
            </w:pPr>
            <w:r w:rsidRPr="00C119B3">
              <w:rPr>
                <w:rFonts w:ascii="Tahoma" w:hAnsi="Tahoma" w:cs="Tahoma"/>
                <w:b/>
                <w:sz w:val="22"/>
                <w:szCs w:val="22"/>
              </w:rPr>
              <w:t>PROFESORES</w:t>
            </w:r>
          </w:p>
        </w:tc>
        <w:tc>
          <w:tcPr>
            <w:tcW w:w="7169" w:type="dxa"/>
            <w:gridSpan w:val="2"/>
          </w:tcPr>
          <w:p w:rsidR="00164435" w:rsidRDefault="00164435" w:rsidP="00571C42">
            <w:pPr>
              <w:spacing w:line="360" w:lineRule="auto"/>
              <w:jc w:val="both"/>
              <w:rPr>
                <w:rFonts w:ascii="Tahoma" w:hAnsi="Tahoma" w:cs="Tahoma"/>
                <w:b/>
                <w:sz w:val="22"/>
                <w:szCs w:val="22"/>
              </w:rPr>
            </w:pPr>
          </w:p>
          <w:p w:rsidR="00164435" w:rsidRPr="00C119B3" w:rsidRDefault="00164435" w:rsidP="00571C42">
            <w:pPr>
              <w:spacing w:line="360" w:lineRule="auto"/>
              <w:jc w:val="both"/>
              <w:rPr>
                <w:rFonts w:ascii="Tahoma" w:hAnsi="Tahoma" w:cs="Tahoma"/>
                <w:b/>
                <w:sz w:val="22"/>
                <w:szCs w:val="22"/>
                <w:lang w:val="es-AR"/>
              </w:rPr>
            </w:pPr>
            <w:r w:rsidRPr="00C119B3">
              <w:rPr>
                <w:rFonts w:ascii="Tahoma" w:hAnsi="Tahoma" w:cs="Tahoma"/>
                <w:b/>
                <w:sz w:val="22"/>
                <w:szCs w:val="22"/>
                <w:lang w:val="es-AR"/>
              </w:rPr>
              <w:t>SEDE GODOY CRUZ: Prof. Gustavo Scaffido</w:t>
            </w:r>
          </w:p>
          <w:p w:rsidR="00164435" w:rsidRPr="00C119B3" w:rsidRDefault="00164435"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r w:rsidRPr="00C119B3">
              <w:rPr>
                <w:rFonts w:ascii="Tahoma" w:hAnsi="Tahoma" w:cs="Tahoma"/>
                <w:b/>
                <w:sz w:val="22"/>
                <w:szCs w:val="22"/>
                <w:lang w:val="es-AR"/>
              </w:rPr>
              <w:t xml:space="preserve">SEDE RIVADAVIA: Prof. María Pía </w:t>
            </w:r>
            <w:proofErr w:type="spellStart"/>
            <w:r w:rsidRPr="00C119B3">
              <w:rPr>
                <w:rFonts w:ascii="Tahoma" w:hAnsi="Tahoma" w:cs="Tahoma"/>
                <w:b/>
                <w:sz w:val="22"/>
                <w:szCs w:val="22"/>
                <w:lang w:val="es-AR"/>
              </w:rPr>
              <w:t>Cartechini</w:t>
            </w:r>
            <w:proofErr w:type="spellEnd"/>
          </w:p>
          <w:p w:rsidR="00164435" w:rsidRPr="00C119B3" w:rsidRDefault="00164435"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r w:rsidRPr="00C119B3">
              <w:rPr>
                <w:rFonts w:ascii="Tahoma" w:hAnsi="Tahoma" w:cs="Tahoma"/>
                <w:b/>
                <w:sz w:val="22"/>
                <w:szCs w:val="22"/>
                <w:lang w:val="es-AR"/>
              </w:rPr>
              <w:t>SEDE SAN RAFAEL:</w:t>
            </w:r>
          </w:p>
          <w:p w:rsidR="00164435" w:rsidRPr="00C119B3" w:rsidRDefault="00164435"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p>
        </w:tc>
      </w:tr>
      <w:tr w:rsidR="00164435" w:rsidRPr="00C119B3" w:rsidTr="00571C42">
        <w:tc>
          <w:tcPr>
            <w:tcW w:w="3199" w:type="dxa"/>
          </w:tcPr>
          <w:p w:rsidR="00164435" w:rsidRPr="00C119B3" w:rsidRDefault="00164435" w:rsidP="00571C42">
            <w:pPr>
              <w:spacing w:line="360" w:lineRule="auto"/>
              <w:rPr>
                <w:rFonts w:ascii="Tahoma" w:hAnsi="Tahoma" w:cs="Tahoma"/>
                <w:b/>
                <w:sz w:val="22"/>
                <w:szCs w:val="22"/>
                <w:lang w:val="es-AR"/>
              </w:rPr>
            </w:pPr>
            <w:r w:rsidRPr="00C119B3">
              <w:rPr>
                <w:rFonts w:ascii="Tahoma" w:hAnsi="Tahoma" w:cs="Tahoma"/>
                <w:b/>
                <w:sz w:val="22"/>
                <w:szCs w:val="22"/>
                <w:lang w:val="es-AR"/>
              </w:rPr>
              <w:t>CAPACIDADES DEL TRAYECTO</w:t>
            </w:r>
          </w:p>
        </w:tc>
        <w:tc>
          <w:tcPr>
            <w:tcW w:w="7169" w:type="dxa"/>
            <w:gridSpan w:val="2"/>
          </w:tcPr>
          <w:p w:rsidR="002C0278" w:rsidRDefault="002C0278" w:rsidP="002C0278">
            <w:pPr>
              <w:spacing w:line="360" w:lineRule="auto"/>
              <w:ind w:left="720"/>
              <w:jc w:val="both"/>
              <w:rPr>
                <w:rFonts w:ascii="Tahoma" w:hAnsi="Tahoma" w:cs="Tahoma"/>
                <w:i/>
                <w:sz w:val="22"/>
                <w:szCs w:val="22"/>
                <w:lang w:val="es-AR"/>
              </w:rPr>
            </w:pP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t>Interpretar el sentido y el valor de la reflexión ético - filosófica en el mundo actual y en la sociedad latinoamericana y argentina.</w:t>
            </w: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t>Comprender el fenómeno educativo como proceso social, ético, político, histórico y económico.</w:t>
            </w: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t>Capacidad de expresarse de manera oral y escrita.</w:t>
            </w: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t xml:space="preserve">Capacidad de pensar: en totalidades, captar relaciones, reconocer lo esencial de un tema, situación o problema. </w:t>
            </w: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t>Capacidad de observar: percepción afinada de tal manera que permite captar rápidamente los detalles de un contexto.</w:t>
            </w: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lastRenderedPageBreak/>
              <w:t xml:space="preserve">Capacidad de interactuar: aprender a comunicarse, a dialogar, a intercambiar opiniones, a escuchar, a valorar las propuestas ajenas, a construir un grupo, a embarcarse en controversias con respeto, sin la pretensión de vencer siempre. </w:t>
            </w:r>
          </w:p>
          <w:p w:rsidR="00164435" w:rsidRPr="00002337" w:rsidRDefault="00164435" w:rsidP="00164435">
            <w:pPr>
              <w:numPr>
                <w:ilvl w:val="0"/>
                <w:numId w:val="1"/>
              </w:numPr>
              <w:spacing w:line="360" w:lineRule="auto"/>
              <w:jc w:val="both"/>
              <w:rPr>
                <w:rFonts w:ascii="Tahoma" w:hAnsi="Tahoma" w:cs="Tahoma"/>
                <w:sz w:val="22"/>
                <w:szCs w:val="22"/>
                <w:lang w:val="es-AR"/>
              </w:rPr>
            </w:pPr>
            <w:r w:rsidRPr="00002337">
              <w:rPr>
                <w:rFonts w:ascii="Tahoma" w:hAnsi="Tahoma" w:cs="Tahoma"/>
                <w:sz w:val="22"/>
                <w:szCs w:val="22"/>
                <w:lang w:val="es-AR"/>
              </w:rPr>
              <w:t>Desarrollo de un método de trabajo.</w:t>
            </w:r>
          </w:p>
          <w:p w:rsidR="00164435" w:rsidRDefault="00164435" w:rsidP="00164435">
            <w:pPr>
              <w:numPr>
                <w:ilvl w:val="0"/>
                <w:numId w:val="1"/>
              </w:numPr>
              <w:spacing w:line="360" w:lineRule="auto"/>
              <w:jc w:val="both"/>
              <w:rPr>
                <w:rFonts w:ascii="Tahoma" w:hAnsi="Tahoma" w:cs="Tahoma"/>
                <w:i/>
                <w:sz w:val="22"/>
                <w:szCs w:val="22"/>
                <w:lang w:val="es-AR"/>
              </w:rPr>
            </w:pPr>
            <w:r w:rsidRPr="00002337">
              <w:rPr>
                <w:rFonts w:ascii="Tahoma" w:hAnsi="Tahoma" w:cs="Tahoma"/>
                <w:sz w:val="22"/>
                <w:szCs w:val="22"/>
                <w:lang w:val="es-AR"/>
              </w:rPr>
              <w:t>Capacidad de ubicar, analizar, procesar y utilizar información</w:t>
            </w:r>
            <w:r w:rsidRPr="00C119B3">
              <w:rPr>
                <w:rFonts w:ascii="Tahoma" w:hAnsi="Tahoma" w:cs="Tahoma"/>
                <w:i/>
                <w:sz w:val="22"/>
                <w:szCs w:val="22"/>
                <w:lang w:val="es-AR"/>
              </w:rPr>
              <w:t>.</w:t>
            </w:r>
          </w:p>
          <w:p w:rsidR="002C0278" w:rsidRPr="00C119B3" w:rsidRDefault="002C0278" w:rsidP="002C0278">
            <w:pPr>
              <w:spacing w:line="360" w:lineRule="auto"/>
              <w:ind w:left="720"/>
              <w:jc w:val="both"/>
              <w:rPr>
                <w:rFonts w:ascii="Tahoma" w:hAnsi="Tahoma" w:cs="Tahoma"/>
                <w:i/>
                <w:sz w:val="22"/>
                <w:szCs w:val="22"/>
                <w:lang w:val="es-AR"/>
              </w:rPr>
            </w:pPr>
          </w:p>
        </w:tc>
      </w:tr>
      <w:tr w:rsidR="00164435" w:rsidRPr="00C119B3" w:rsidTr="00571C42">
        <w:tc>
          <w:tcPr>
            <w:tcW w:w="3199" w:type="dxa"/>
          </w:tcPr>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r w:rsidRPr="00C119B3">
              <w:rPr>
                <w:rFonts w:ascii="Tahoma" w:hAnsi="Tahoma" w:cs="Tahoma"/>
                <w:b/>
                <w:sz w:val="22"/>
                <w:szCs w:val="22"/>
                <w:lang w:val="es-AR"/>
              </w:rPr>
              <w:t>CAPACIDADES DE LA PRÁCTICA PROFESIONAL DOCENTE</w:t>
            </w:r>
          </w:p>
        </w:tc>
        <w:tc>
          <w:tcPr>
            <w:tcW w:w="7169" w:type="dxa"/>
            <w:gridSpan w:val="2"/>
          </w:tcPr>
          <w:p w:rsidR="00164435" w:rsidRPr="00C119B3" w:rsidRDefault="00164435" w:rsidP="00164435">
            <w:pPr>
              <w:pStyle w:val="Prrafodelista"/>
              <w:numPr>
                <w:ilvl w:val="0"/>
                <w:numId w:val="9"/>
              </w:numPr>
              <w:spacing w:line="360" w:lineRule="auto"/>
              <w:jc w:val="both"/>
              <w:rPr>
                <w:rFonts w:ascii="Tahoma" w:hAnsi="Tahoma" w:cs="Tahoma"/>
                <w:b/>
                <w:sz w:val="22"/>
                <w:szCs w:val="22"/>
                <w:lang w:val="es-AR"/>
              </w:rPr>
            </w:pPr>
            <w:r w:rsidRPr="00C119B3">
              <w:rPr>
                <w:rFonts w:ascii="Tahoma" w:hAnsi="Tahoma" w:cs="Tahoma"/>
                <w:sz w:val="22"/>
                <w:szCs w:val="22"/>
                <w:lang w:val="es-AR"/>
              </w:rPr>
              <w:t>Organizar situaciones de aprendizaje para los sujetos y los contextos adaptando las propuestas de enseñanza-aprendizaje  de forma más significativa.</w:t>
            </w:r>
          </w:p>
          <w:p w:rsidR="00164435" w:rsidRPr="002C0278"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Establecer vínculos o relaciones con las teorías y los contenidos que sustentan las actividades de aprendizajes propuestas y recuperar las representaciones, experiencias y errores de los alumnos.</w:t>
            </w:r>
          </w:p>
          <w:p w:rsidR="002C0278" w:rsidRPr="00C119B3" w:rsidRDefault="002C0278" w:rsidP="002C0278">
            <w:pPr>
              <w:pStyle w:val="Prrafodelista"/>
              <w:spacing w:line="360" w:lineRule="auto"/>
              <w:ind w:left="1080"/>
              <w:jc w:val="both"/>
              <w:rPr>
                <w:rFonts w:ascii="Tahoma" w:hAnsi="Tahoma" w:cs="Tahoma"/>
                <w:b/>
                <w:sz w:val="22"/>
                <w:szCs w:val="22"/>
                <w:lang w:val="es-AR"/>
              </w:rPr>
            </w:pPr>
          </w:p>
          <w:p w:rsidR="00164435" w:rsidRPr="00C119B3" w:rsidRDefault="00164435" w:rsidP="00164435">
            <w:pPr>
              <w:pStyle w:val="Prrafodelista"/>
              <w:numPr>
                <w:ilvl w:val="0"/>
                <w:numId w:val="9"/>
              </w:numPr>
              <w:spacing w:line="360" w:lineRule="auto"/>
              <w:jc w:val="both"/>
              <w:rPr>
                <w:rFonts w:ascii="Tahoma" w:hAnsi="Tahoma" w:cs="Tahoma"/>
                <w:b/>
                <w:sz w:val="22"/>
                <w:szCs w:val="22"/>
                <w:lang w:val="es-AR"/>
              </w:rPr>
            </w:pPr>
            <w:r w:rsidRPr="00C119B3">
              <w:rPr>
                <w:rFonts w:ascii="Tahoma" w:hAnsi="Tahoma" w:cs="Tahoma"/>
                <w:b/>
                <w:sz w:val="22"/>
                <w:szCs w:val="22"/>
                <w:lang w:val="es-AR"/>
              </w:rPr>
              <w:t xml:space="preserve">Gestionar el desarrollo de la enseñanza y de los aprendizajes de los alumnos. </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Identificar y resolver las situaciones cambiantes de la clase.</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Impulsar la cooperación entre los alumnos y el trabajo en grupos.</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 xml:space="preserve">Observar y evaluar a los alumnos con enfoque formativo. </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 xml:space="preserve">Practicar un apoyo integrado a alumnos con mayores dificultades, brindándoles confianza y autoestima. </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Desarrollar la evaluación formativa del aprendizaje de los alumnos.</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Promover la capacidad de autoevaluación de los alumnos.</w:t>
            </w:r>
          </w:p>
          <w:p w:rsidR="00164435" w:rsidRPr="002C0278"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Desarrollar su propia capacidad reflexiva y de autoevaluación.</w:t>
            </w:r>
          </w:p>
          <w:p w:rsidR="002C0278" w:rsidRPr="002C0278" w:rsidRDefault="002C0278" w:rsidP="002C0278">
            <w:pPr>
              <w:spacing w:line="360" w:lineRule="auto"/>
              <w:jc w:val="both"/>
              <w:rPr>
                <w:rFonts w:ascii="Tahoma" w:hAnsi="Tahoma" w:cs="Tahoma"/>
                <w:b/>
                <w:sz w:val="22"/>
                <w:szCs w:val="22"/>
                <w:lang w:val="es-AR"/>
              </w:rPr>
            </w:pPr>
          </w:p>
          <w:p w:rsidR="00164435" w:rsidRPr="00C119B3" w:rsidRDefault="00164435" w:rsidP="00164435">
            <w:pPr>
              <w:pStyle w:val="Prrafodelista"/>
              <w:numPr>
                <w:ilvl w:val="0"/>
                <w:numId w:val="9"/>
              </w:numPr>
              <w:spacing w:line="360" w:lineRule="auto"/>
              <w:jc w:val="both"/>
              <w:rPr>
                <w:rFonts w:ascii="Tahoma" w:hAnsi="Tahoma" w:cs="Tahoma"/>
                <w:b/>
                <w:sz w:val="22"/>
                <w:szCs w:val="22"/>
                <w:lang w:val="es-AR"/>
              </w:rPr>
            </w:pPr>
            <w:r w:rsidRPr="00C119B3">
              <w:rPr>
                <w:rFonts w:ascii="Tahoma" w:hAnsi="Tahoma" w:cs="Tahoma"/>
                <w:b/>
                <w:sz w:val="22"/>
                <w:szCs w:val="22"/>
                <w:lang w:val="es-AR"/>
              </w:rPr>
              <w:t>Utilizar nuevas tecnologías.</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lastRenderedPageBreak/>
              <w:t>Explorar las potenciales de los recursos telemáticos para los objetivos y contenidos de enseñanza.</w:t>
            </w:r>
          </w:p>
          <w:p w:rsidR="00164435" w:rsidRPr="002C0278"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Utilizar programas de edición de documentos, y emplear recursos de comunicación digitales y multimedia.</w:t>
            </w:r>
          </w:p>
          <w:p w:rsidR="002C0278" w:rsidRPr="00C119B3" w:rsidRDefault="002C0278" w:rsidP="00164435">
            <w:pPr>
              <w:pStyle w:val="Prrafodelista"/>
              <w:numPr>
                <w:ilvl w:val="0"/>
                <w:numId w:val="10"/>
              </w:numPr>
              <w:spacing w:line="360" w:lineRule="auto"/>
              <w:jc w:val="both"/>
              <w:rPr>
                <w:rFonts w:ascii="Tahoma" w:hAnsi="Tahoma" w:cs="Tahoma"/>
                <w:b/>
                <w:sz w:val="22"/>
                <w:szCs w:val="22"/>
                <w:lang w:val="es-AR"/>
              </w:rPr>
            </w:pPr>
          </w:p>
          <w:p w:rsidR="00164435" w:rsidRPr="00C119B3" w:rsidRDefault="00164435" w:rsidP="00164435">
            <w:pPr>
              <w:pStyle w:val="Prrafodelista"/>
              <w:numPr>
                <w:ilvl w:val="0"/>
                <w:numId w:val="9"/>
              </w:numPr>
              <w:spacing w:line="360" w:lineRule="auto"/>
              <w:jc w:val="both"/>
              <w:rPr>
                <w:rFonts w:ascii="Tahoma" w:hAnsi="Tahoma" w:cs="Tahoma"/>
                <w:b/>
                <w:sz w:val="22"/>
                <w:szCs w:val="22"/>
                <w:lang w:val="es-AR"/>
              </w:rPr>
            </w:pPr>
            <w:r w:rsidRPr="00C119B3">
              <w:rPr>
                <w:rFonts w:ascii="Tahoma" w:hAnsi="Tahoma" w:cs="Tahoma"/>
                <w:b/>
                <w:sz w:val="22"/>
                <w:szCs w:val="22"/>
                <w:lang w:val="es-AR"/>
              </w:rPr>
              <w:t>Afrontar los deberes y dilemas éticos de la profesión.</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Desarrollar el sentido de la responsabilidad, solidaridad y justicia.</w:t>
            </w:r>
          </w:p>
          <w:p w:rsidR="00164435" w:rsidRPr="002C0278"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Analizar la relación pedagógica, la autoridad, la comunicación, en clase y asumir actitudes y conductas contra la discriminación y los prejuicios.</w:t>
            </w:r>
          </w:p>
          <w:p w:rsidR="002C0278" w:rsidRPr="00C119B3" w:rsidRDefault="002C0278" w:rsidP="00164435">
            <w:pPr>
              <w:pStyle w:val="Prrafodelista"/>
              <w:numPr>
                <w:ilvl w:val="0"/>
                <w:numId w:val="10"/>
              </w:numPr>
              <w:spacing w:line="360" w:lineRule="auto"/>
              <w:jc w:val="both"/>
              <w:rPr>
                <w:rFonts w:ascii="Tahoma" w:hAnsi="Tahoma" w:cs="Tahoma"/>
                <w:b/>
                <w:sz w:val="22"/>
                <w:szCs w:val="22"/>
                <w:lang w:val="es-AR"/>
              </w:rPr>
            </w:pPr>
          </w:p>
          <w:p w:rsidR="00164435" w:rsidRPr="00C119B3" w:rsidRDefault="00164435" w:rsidP="00164435">
            <w:pPr>
              <w:pStyle w:val="Prrafodelista"/>
              <w:numPr>
                <w:ilvl w:val="0"/>
                <w:numId w:val="9"/>
              </w:numPr>
              <w:spacing w:line="360" w:lineRule="auto"/>
              <w:jc w:val="both"/>
              <w:rPr>
                <w:rFonts w:ascii="Tahoma" w:hAnsi="Tahoma" w:cs="Tahoma"/>
                <w:b/>
                <w:sz w:val="22"/>
                <w:szCs w:val="22"/>
                <w:lang w:val="es-AR"/>
              </w:rPr>
            </w:pPr>
            <w:r w:rsidRPr="00C119B3">
              <w:rPr>
                <w:rFonts w:ascii="Tahoma" w:hAnsi="Tahoma" w:cs="Tahoma"/>
                <w:b/>
                <w:sz w:val="22"/>
                <w:szCs w:val="22"/>
                <w:lang w:val="es-AR"/>
              </w:rPr>
              <w:t>Reflexionar sobre sus prácticas, sus dificultades, obstáculos y progresos.</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Saber explicitar sus prácticas.</w:t>
            </w:r>
          </w:p>
          <w:p w:rsidR="00164435" w:rsidRPr="00C119B3" w:rsidRDefault="00164435" w:rsidP="00164435">
            <w:pPr>
              <w:pStyle w:val="Prrafodelista"/>
              <w:numPr>
                <w:ilvl w:val="0"/>
                <w:numId w:val="10"/>
              </w:numPr>
              <w:spacing w:line="360" w:lineRule="auto"/>
              <w:jc w:val="both"/>
              <w:rPr>
                <w:rFonts w:ascii="Tahoma" w:hAnsi="Tahoma" w:cs="Tahoma"/>
                <w:b/>
                <w:sz w:val="22"/>
                <w:szCs w:val="22"/>
                <w:lang w:val="es-AR"/>
              </w:rPr>
            </w:pPr>
            <w:r w:rsidRPr="00C119B3">
              <w:rPr>
                <w:rFonts w:ascii="Tahoma" w:hAnsi="Tahoma" w:cs="Tahoma"/>
                <w:sz w:val="22"/>
                <w:szCs w:val="22"/>
                <w:lang w:val="es-AR"/>
              </w:rPr>
              <w:t xml:space="preserve">Desarrollar autonomía en la búsqueda de conocimientos, soluciones y propuestas para sus dificultades e indagar y proponer un plan para su mejora. </w:t>
            </w:r>
          </w:p>
        </w:tc>
      </w:tr>
      <w:tr w:rsidR="00164435" w:rsidRPr="00C119B3" w:rsidTr="00571C42">
        <w:trPr>
          <w:trHeight w:val="388"/>
        </w:trPr>
        <w:tc>
          <w:tcPr>
            <w:tcW w:w="3199" w:type="dxa"/>
          </w:tcPr>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2C0278" w:rsidRDefault="002C0278"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rPr>
            </w:pPr>
            <w:r w:rsidRPr="00C119B3">
              <w:rPr>
                <w:rFonts w:ascii="Tahoma" w:hAnsi="Tahoma" w:cs="Tahoma"/>
                <w:b/>
                <w:sz w:val="22"/>
                <w:szCs w:val="22"/>
                <w:lang w:val="es-AR"/>
              </w:rPr>
              <w:t>EXPECTATIV</w:t>
            </w:r>
            <w:r w:rsidRPr="00C119B3">
              <w:rPr>
                <w:rFonts w:ascii="Tahoma" w:hAnsi="Tahoma" w:cs="Tahoma"/>
                <w:b/>
                <w:sz w:val="22"/>
                <w:szCs w:val="22"/>
              </w:rPr>
              <w:t>AS DE LOGRO</w:t>
            </w:r>
          </w:p>
        </w:tc>
        <w:tc>
          <w:tcPr>
            <w:tcW w:w="7169" w:type="dxa"/>
            <w:gridSpan w:val="2"/>
          </w:tcPr>
          <w:p w:rsidR="002C0278" w:rsidRDefault="002C0278" w:rsidP="002C0278">
            <w:pPr>
              <w:pStyle w:val="Prrafodelista"/>
              <w:jc w:val="both"/>
              <w:rPr>
                <w:rFonts w:ascii="Tahoma" w:hAnsi="Tahoma" w:cs="Tahoma"/>
                <w:sz w:val="22"/>
                <w:szCs w:val="22"/>
                <w:lang w:val="es-AR"/>
              </w:rPr>
            </w:pPr>
          </w:p>
          <w:p w:rsidR="00164435" w:rsidRPr="00C119B3" w:rsidRDefault="00164435" w:rsidP="00C3656F">
            <w:pPr>
              <w:pStyle w:val="Prrafodelista"/>
              <w:numPr>
                <w:ilvl w:val="0"/>
                <w:numId w:val="2"/>
              </w:numPr>
              <w:jc w:val="both"/>
              <w:rPr>
                <w:rFonts w:ascii="Tahoma" w:hAnsi="Tahoma" w:cs="Tahoma"/>
                <w:sz w:val="22"/>
                <w:szCs w:val="22"/>
                <w:lang w:val="es-AR"/>
              </w:rPr>
            </w:pPr>
            <w:r w:rsidRPr="00C119B3">
              <w:rPr>
                <w:rFonts w:ascii="Tahoma" w:hAnsi="Tahoma" w:cs="Tahoma"/>
                <w:sz w:val="22"/>
                <w:szCs w:val="22"/>
                <w:lang w:val="es-AR"/>
              </w:rPr>
              <w:t>Ejercer la libertad de modo responsable basada en el pensamiento autónomo y el obrar cooperativo y solidario.</w:t>
            </w:r>
          </w:p>
          <w:p w:rsidR="00164435" w:rsidRPr="00C119B3" w:rsidRDefault="00164435" w:rsidP="00C3656F">
            <w:pPr>
              <w:pStyle w:val="Prrafodelista"/>
              <w:numPr>
                <w:ilvl w:val="0"/>
                <w:numId w:val="2"/>
              </w:numPr>
              <w:jc w:val="both"/>
              <w:rPr>
                <w:rFonts w:ascii="Tahoma" w:hAnsi="Tahoma" w:cs="Tahoma"/>
                <w:sz w:val="22"/>
                <w:szCs w:val="22"/>
                <w:lang w:val="es-AR"/>
              </w:rPr>
            </w:pPr>
            <w:r w:rsidRPr="00C119B3">
              <w:rPr>
                <w:rFonts w:ascii="Tahoma" w:hAnsi="Tahoma" w:cs="Tahoma"/>
                <w:sz w:val="22"/>
                <w:szCs w:val="22"/>
                <w:lang w:val="es-AR"/>
              </w:rPr>
              <w:t>Reconocer la dignidad como valor intrínseco de todo ser humano, el respeto de los Derechos Humanos, y el cuidado de los bienes naturales y culturales.</w:t>
            </w:r>
          </w:p>
          <w:p w:rsidR="00164435" w:rsidRPr="00C119B3" w:rsidRDefault="00164435" w:rsidP="00C3656F">
            <w:pPr>
              <w:pStyle w:val="Prrafodelista"/>
              <w:numPr>
                <w:ilvl w:val="0"/>
                <w:numId w:val="2"/>
              </w:numPr>
              <w:jc w:val="both"/>
              <w:rPr>
                <w:rFonts w:ascii="Tahoma" w:hAnsi="Tahoma" w:cs="Tahoma"/>
                <w:sz w:val="22"/>
                <w:szCs w:val="22"/>
                <w:lang w:val="es-AR"/>
              </w:rPr>
            </w:pPr>
            <w:r w:rsidRPr="00C119B3">
              <w:rPr>
                <w:rFonts w:ascii="Tahoma" w:hAnsi="Tahoma" w:cs="Tahoma"/>
                <w:sz w:val="22"/>
                <w:szCs w:val="22"/>
                <w:lang w:val="es-AR"/>
              </w:rPr>
              <w:t>Identificar los componentes éticos del accionar pedagógico.</w:t>
            </w:r>
          </w:p>
          <w:p w:rsidR="00164435" w:rsidRPr="00C119B3" w:rsidRDefault="00164435" w:rsidP="00C3656F">
            <w:pPr>
              <w:pStyle w:val="Prrafodelista"/>
              <w:numPr>
                <w:ilvl w:val="0"/>
                <w:numId w:val="2"/>
              </w:numPr>
              <w:jc w:val="both"/>
              <w:rPr>
                <w:rFonts w:ascii="Tahoma" w:hAnsi="Tahoma" w:cs="Tahoma"/>
                <w:sz w:val="22"/>
                <w:szCs w:val="22"/>
                <w:lang w:val="es-AR"/>
              </w:rPr>
            </w:pPr>
            <w:r w:rsidRPr="00C119B3">
              <w:rPr>
                <w:rFonts w:ascii="Tahoma" w:hAnsi="Tahoma" w:cs="Tahoma"/>
                <w:sz w:val="22"/>
                <w:szCs w:val="22"/>
                <w:lang w:val="es-AR"/>
              </w:rPr>
              <w:t>Recuperar las nociones previas en cuanto a la ética y la moral, como precursoras de la reflexión realista y profunda sobre los futuros escenarios de desempeño laboral a partir de las conceptualizaciones actuales, que nos ofrecen autores y especialistas sobre la temática.</w:t>
            </w:r>
          </w:p>
          <w:p w:rsidR="00164435" w:rsidRPr="00C119B3" w:rsidRDefault="00164435" w:rsidP="00C3656F">
            <w:pPr>
              <w:pStyle w:val="Prrafodelista"/>
              <w:numPr>
                <w:ilvl w:val="0"/>
                <w:numId w:val="2"/>
              </w:numPr>
              <w:jc w:val="both"/>
              <w:rPr>
                <w:rFonts w:ascii="Tahoma" w:hAnsi="Tahoma" w:cs="Tahoma"/>
                <w:sz w:val="22"/>
                <w:szCs w:val="22"/>
                <w:lang w:val="es-AR"/>
              </w:rPr>
            </w:pPr>
            <w:r w:rsidRPr="00C119B3">
              <w:rPr>
                <w:rFonts w:ascii="Tahoma" w:hAnsi="Tahoma" w:cs="Tahoma"/>
                <w:sz w:val="22"/>
                <w:szCs w:val="22"/>
                <w:lang w:val="es-AR"/>
              </w:rPr>
              <w:t>Propiciar la lectura y el análisis de documentos que expliciten los argumentos éticos y morales de la práctica profesional no como algo ocasional, sino como un ingrediente primordial en el diseño de su tarea cotidiana.</w:t>
            </w:r>
          </w:p>
          <w:p w:rsidR="00164435" w:rsidRPr="00C119B3" w:rsidRDefault="00164435" w:rsidP="00C3656F">
            <w:pPr>
              <w:pStyle w:val="Prrafodelista"/>
              <w:numPr>
                <w:ilvl w:val="0"/>
                <w:numId w:val="2"/>
              </w:numPr>
              <w:jc w:val="both"/>
              <w:rPr>
                <w:rFonts w:ascii="Tahoma" w:hAnsi="Tahoma" w:cs="Tahoma"/>
                <w:sz w:val="22"/>
                <w:szCs w:val="22"/>
                <w:lang w:val="es-AR"/>
              </w:rPr>
            </w:pPr>
            <w:r w:rsidRPr="00C119B3">
              <w:rPr>
                <w:rFonts w:ascii="Tahoma" w:hAnsi="Tahoma" w:cs="Tahoma"/>
                <w:sz w:val="22"/>
                <w:szCs w:val="22"/>
                <w:lang w:val="es-AR"/>
              </w:rPr>
              <w:t xml:space="preserve">Conjugar la reflexión ética y sobre la propia práctica, desde los argumentos técnicos y morales para que la misma sea la </w:t>
            </w:r>
            <w:r w:rsidRPr="00C119B3">
              <w:rPr>
                <w:rFonts w:ascii="Tahoma" w:hAnsi="Tahoma" w:cs="Tahoma"/>
                <w:sz w:val="22"/>
                <w:szCs w:val="22"/>
                <w:lang w:val="es-AR"/>
              </w:rPr>
              <w:lastRenderedPageBreak/>
              <w:t>manifestación de una propuesta integral y próspera como base irrenunciable del derecho a la educación de todos.</w:t>
            </w:r>
          </w:p>
          <w:p w:rsidR="00164435" w:rsidRPr="00C119B3" w:rsidRDefault="00164435" w:rsidP="00571C42">
            <w:pPr>
              <w:pStyle w:val="Prrafodelista"/>
              <w:rPr>
                <w:rFonts w:ascii="Tahoma" w:hAnsi="Tahoma" w:cs="Tahoma"/>
                <w:sz w:val="22"/>
                <w:szCs w:val="22"/>
                <w:lang w:val="es-AR"/>
              </w:rPr>
            </w:pPr>
          </w:p>
        </w:tc>
      </w:tr>
      <w:tr w:rsidR="00164435" w:rsidRPr="00C119B3" w:rsidTr="00571C42">
        <w:tc>
          <w:tcPr>
            <w:tcW w:w="10368" w:type="dxa"/>
            <w:gridSpan w:val="3"/>
          </w:tcPr>
          <w:p w:rsidR="00002337" w:rsidRDefault="00002337" w:rsidP="00571C42">
            <w:pPr>
              <w:spacing w:line="360" w:lineRule="auto"/>
              <w:jc w:val="both"/>
              <w:rPr>
                <w:rFonts w:ascii="Tahoma" w:hAnsi="Tahoma" w:cs="Tahoma"/>
                <w:b/>
                <w:sz w:val="22"/>
                <w:szCs w:val="22"/>
              </w:rPr>
            </w:pPr>
          </w:p>
          <w:p w:rsidR="00164435" w:rsidRPr="00C119B3" w:rsidRDefault="00164435" w:rsidP="00571C42">
            <w:pPr>
              <w:spacing w:line="360" w:lineRule="auto"/>
              <w:jc w:val="both"/>
              <w:rPr>
                <w:rFonts w:ascii="Tahoma" w:hAnsi="Tahoma" w:cs="Tahoma"/>
                <w:i/>
                <w:sz w:val="22"/>
                <w:szCs w:val="22"/>
                <w:lang w:val="es-AR"/>
              </w:rPr>
            </w:pPr>
            <w:r>
              <w:rPr>
                <w:rFonts w:ascii="Tahoma" w:hAnsi="Tahoma" w:cs="Tahoma"/>
                <w:b/>
                <w:sz w:val="22"/>
                <w:szCs w:val="22"/>
              </w:rPr>
              <w:t>MARCO CONCEPTUAL:</w:t>
            </w:r>
          </w:p>
          <w:p w:rsidR="00164435" w:rsidRPr="00C119B3" w:rsidRDefault="00164435" w:rsidP="00571C42">
            <w:pPr>
              <w:spacing w:before="120" w:after="60"/>
              <w:jc w:val="both"/>
              <w:rPr>
                <w:rFonts w:ascii="Tahoma" w:hAnsi="Tahoma" w:cs="Tahoma"/>
                <w:sz w:val="22"/>
                <w:szCs w:val="22"/>
                <w:lang w:val="es-AR"/>
              </w:rPr>
            </w:pPr>
            <w:r w:rsidRPr="00C119B3">
              <w:rPr>
                <w:rFonts w:ascii="Tahoma" w:hAnsi="Tahoma" w:cs="Tahoma"/>
                <w:sz w:val="22"/>
                <w:szCs w:val="22"/>
                <w:lang w:val="es-AR"/>
              </w:rPr>
              <w:t>Mucho de lo que depara el abordaje sensato y cotidiano de la ética y la moral en las instituciones educativas nos conduce insoslayablemente a transferir idéntica pretensión al desempeño de los profesionales. La complejidad de los escenarios escolares que se presenta en todos los niveles del sistema educativo  hace que las decisiones que toma el docente se vean impregnadas por valoraciones de corte ético que, a la postre, generan un gran impacto en el acervo moral y cultural de la comunidad donde éste se desenvuelve.</w:t>
            </w:r>
          </w:p>
          <w:p w:rsidR="00164435" w:rsidRPr="00C119B3" w:rsidRDefault="00164435" w:rsidP="00571C42">
            <w:pPr>
              <w:spacing w:before="120" w:after="60"/>
              <w:jc w:val="both"/>
              <w:rPr>
                <w:rFonts w:ascii="Tahoma" w:hAnsi="Tahoma" w:cs="Tahoma"/>
                <w:sz w:val="22"/>
                <w:szCs w:val="22"/>
                <w:lang w:val="es-AR"/>
              </w:rPr>
            </w:pPr>
            <w:r w:rsidRPr="00C119B3">
              <w:rPr>
                <w:rFonts w:ascii="Tahoma" w:hAnsi="Tahoma" w:cs="Tahoma"/>
                <w:sz w:val="22"/>
                <w:szCs w:val="22"/>
                <w:lang w:val="es-AR"/>
              </w:rPr>
              <w:t xml:space="preserve">Los procesos de evaluación pedagógica, por citar un ejemplo, llevan a los profesionales de la educación a entablar un “juego” permanente de juicios y consideraciones que tienen un correlato directo con la percepción de justicia, de derechos y obligaciones, inclusive, en torno a los desafíos que plantea la educación y de las relaciones que surgen entre el mandato social que se construye en torno a la escuela y las representaciones del rol docente que cultiva esa misma sociedad.  </w:t>
            </w:r>
          </w:p>
          <w:p w:rsidR="00164435" w:rsidRPr="00C119B3" w:rsidRDefault="00164435" w:rsidP="00571C42">
            <w:pPr>
              <w:spacing w:before="120" w:after="60"/>
              <w:jc w:val="both"/>
              <w:rPr>
                <w:rFonts w:ascii="Tahoma" w:hAnsi="Tahoma" w:cs="Tahoma"/>
                <w:sz w:val="22"/>
                <w:szCs w:val="22"/>
                <w:lang w:val="es-AR"/>
              </w:rPr>
            </w:pPr>
            <w:r w:rsidRPr="00C119B3">
              <w:rPr>
                <w:rFonts w:ascii="Tahoma" w:hAnsi="Tahoma" w:cs="Tahoma"/>
                <w:sz w:val="22"/>
                <w:szCs w:val="22"/>
                <w:lang w:val="es-AR"/>
              </w:rPr>
              <w:t>Si como nos dice Graciela Frigerio, “educar es un acto político porque es un acto de distribución del conocimiento” germinan otras consideraciones en torno al sentido ético y moral de la educación y de cómo éste afecta tanto a los estudiantes como a los docentes.</w:t>
            </w:r>
          </w:p>
          <w:p w:rsidR="00164435" w:rsidRPr="00C119B3" w:rsidRDefault="00164435" w:rsidP="00571C42">
            <w:pPr>
              <w:spacing w:before="120" w:after="60"/>
              <w:jc w:val="both"/>
              <w:rPr>
                <w:rFonts w:ascii="Tahoma" w:hAnsi="Tahoma" w:cs="Tahoma"/>
                <w:sz w:val="22"/>
                <w:szCs w:val="22"/>
                <w:lang w:val="es-AR"/>
              </w:rPr>
            </w:pPr>
            <w:r w:rsidRPr="00C119B3">
              <w:rPr>
                <w:rFonts w:ascii="Tahoma" w:hAnsi="Tahoma" w:cs="Tahoma"/>
                <w:sz w:val="22"/>
                <w:szCs w:val="22"/>
                <w:lang w:val="es-AR"/>
              </w:rPr>
              <w:t xml:space="preserve">El sentido instrumental del taller que desarrollamos en el cuarto año de la carrera del profesorado, nos revela la necesidad de propiciar el debate y la reflexión en torno a las instituciones educativas dónde y desde dónde nuestros estudiantes, están construyendo y determinando sus competencias profesionales. Pero además del perfil docente que supone la formación en la educación física, ésta, migra hacia nuevos escenarios de desempeño profesional como lo es el del deporte (no escolar), la actividad física y dentro de ésta, las relaciones que se establecen en el ámbito de la salud y las prácticas </w:t>
            </w:r>
            <w:proofErr w:type="spellStart"/>
            <w:r w:rsidRPr="00C119B3">
              <w:rPr>
                <w:rFonts w:ascii="Tahoma" w:hAnsi="Tahoma" w:cs="Tahoma"/>
                <w:sz w:val="22"/>
                <w:szCs w:val="22"/>
                <w:lang w:val="es-AR"/>
              </w:rPr>
              <w:t>sociorecreativas</w:t>
            </w:r>
            <w:proofErr w:type="spellEnd"/>
            <w:r w:rsidRPr="00C119B3">
              <w:rPr>
                <w:rFonts w:ascii="Tahoma" w:hAnsi="Tahoma" w:cs="Tahoma"/>
                <w:sz w:val="22"/>
                <w:szCs w:val="22"/>
                <w:lang w:val="es-AR"/>
              </w:rPr>
              <w:t xml:space="preserve"> que avanzan sobre las relaciones con el ambiente, ampliando la noción y la experiencia de bienestar y la convivencia con nuestro entorno, que añaden valor y complejidad a la tarea.</w:t>
            </w:r>
          </w:p>
          <w:p w:rsidR="00164435" w:rsidRPr="00C119B3" w:rsidRDefault="00164435" w:rsidP="00571C42">
            <w:pPr>
              <w:spacing w:before="120" w:after="60"/>
              <w:jc w:val="both"/>
              <w:rPr>
                <w:rFonts w:ascii="Tahoma" w:hAnsi="Tahoma" w:cs="Tahoma"/>
                <w:sz w:val="22"/>
                <w:szCs w:val="22"/>
                <w:lang w:val="es-AR"/>
              </w:rPr>
            </w:pPr>
            <w:r w:rsidRPr="00C119B3">
              <w:rPr>
                <w:rFonts w:ascii="Tahoma" w:hAnsi="Tahoma" w:cs="Tahoma"/>
                <w:sz w:val="22"/>
                <w:szCs w:val="22"/>
                <w:lang w:val="es-AR"/>
              </w:rPr>
              <w:t xml:space="preserve">Las condiciones que pretendemos para que se desarrolle este taller están dadas en la implicancia de los estudiantes con las temáticas abordadas y todo lo que esto significa en torno a las actividades previas a la propia intervención pedagógica. Este acto de </w:t>
            </w:r>
            <w:r w:rsidRPr="00C119B3">
              <w:rPr>
                <w:rFonts w:ascii="Tahoma" w:hAnsi="Tahoma" w:cs="Tahoma"/>
                <w:b/>
                <w:sz w:val="22"/>
                <w:szCs w:val="22"/>
                <w:lang w:val="es-AR"/>
              </w:rPr>
              <w:t>“donación educativa”</w:t>
            </w:r>
            <w:r w:rsidRPr="00C119B3">
              <w:rPr>
                <w:rFonts w:ascii="Tahoma" w:hAnsi="Tahoma" w:cs="Tahoma"/>
                <w:sz w:val="22"/>
                <w:szCs w:val="22"/>
                <w:lang w:val="es-AR"/>
              </w:rPr>
              <w:t xml:space="preserve"> en palabras de Daniel Berisso, […] “no es hacer del otro un engranaje más de lo mismo, sino que, más bien, la educación  consiste en una forma de integración fundamentalmente crítica que, si socializa, lo hace siempre desplegando la infinitud irreductible del otro.”</w:t>
            </w:r>
          </w:p>
          <w:p w:rsidR="00164435" w:rsidRDefault="00164435" w:rsidP="009D0207">
            <w:pPr>
              <w:spacing w:before="120" w:after="60"/>
              <w:jc w:val="both"/>
              <w:rPr>
                <w:rFonts w:ascii="Tahoma" w:hAnsi="Tahoma" w:cs="Tahoma"/>
                <w:sz w:val="22"/>
                <w:szCs w:val="22"/>
                <w:lang w:val="es-AR"/>
              </w:rPr>
            </w:pPr>
            <w:r w:rsidRPr="00C119B3">
              <w:rPr>
                <w:rFonts w:ascii="Tahoma" w:hAnsi="Tahoma" w:cs="Tahoma"/>
                <w:sz w:val="22"/>
                <w:szCs w:val="22"/>
                <w:lang w:val="es-AR"/>
              </w:rPr>
              <w:t xml:space="preserve">Como resultado de la experiencia </w:t>
            </w:r>
            <w:r w:rsidR="008051AA">
              <w:rPr>
                <w:rFonts w:ascii="Tahoma" w:hAnsi="Tahoma" w:cs="Tahoma"/>
                <w:sz w:val="22"/>
                <w:szCs w:val="22"/>
                <w:lang w:val="es-AR"/>
              </w:rPr>
              <w:t xml:space="preserve">conservada </w:t>
            </w:r>
            <w:r w:rsidRPr="00C119B3">
              <w:rPr>
                <w:rFonts w:ascii="Tahoma" w:hAnsi="Tahoma" w:cs="Tahoma"/>
                <w:sz w:val="22"/>
                <w:szCs w:val="22"/>
                <w:lang w:val="es-AR"/>
              </w:rPr>
              <w:t>de los años anteriores en el desarrollo del taller, hemos de incorporar al debate franco de los textos de análisis previsto</w:t>
            </w:r>
            <w:r w:rsidR="008051AA">
              <w:rPr>
                <w:rFonts w:ascii="Tahoma" w:hAnsi="Tahoma" w:cs="Tahoma"/>
                <w:sz w:val="22"/>
                <w:szCs w:val="22"/>
                <w:lang w:val="es-AR"/>
              </w:rPr>
              <w:t>s</w:t>
            </w:r>
            <w:r w:rsidRPr="00C119B3">
              <w:rPr>
                <w:rFonts w:ascii="Tahoma" w:hAnsi="Tahoma" w:cs="Tahoma"/>
                <w:sz w:val="22"/>
                <w:szCs w:val="22"/>
                <w:lang w:val="es-AR"/>
              </w:rPr>
              <w:t xml:space="preserve">, </w:t>
            </w:r>
            <w:r w:rsidR="008051AA">
              <w:rPr>
                <w:rFonts w:ascii="Tahoma" w:hAnsi="Tahoma" w:cs="Tahoma"/>
                <w:sz w:val="22"/>
                <w:szCs w:val="22"/>
                <w:lang w:val="es-AR"/>
              </w:rPr>
              <w:t xml:space="preserve">otras </w:t>
            </w:r>
            <w:r w:rsidRPr="00C119B3">
              <w:rPr>
                <w:rFonts w:ascii="Tahoma" w:hAnsi="Tahoma" w:cs="Tahoma"/>
                <w:sz w:val="22"/>
                <w:szCs w:val="22"/>
                <w:lang w:val="es-AR"/>
              </w:rPr>
              <w:t>consideraciones</w:t>
            </w:r>
            <w:r w:rsidR="008051AA">
              <w:rPr>
                <w:rFonts w:ascii="Tahoma" w:hAnsi="Tahoma" w:cs="Tahoma"/>
                <w:sz w:val="22"/>
                <w:szCs w:val="22"/>
                <w:lang w:val="es-AR"/>
              </w:rPr>
              <w:t xml:space="preserve"> </w:t>
            </w:r>
            <w:r w:rsidRPr="00C119B3">
              <w:rPr>
                <w:rFonts w:ascii="Tahoma" w:hAnsi="Tahoma" w:cs="Tahoma"/>
                <w:sz w:val="22"/>
                <w:szCs w:val="22"/>
                <w:lang w:val="es-AR"/>
              </w:rPr>
              <w:t>personales en torno a</w:t>
            </w:r>
            <w:r w:rsidR="008051AA">
              <w:rPr>
                <w:rFonts w:ascii="Tahoma" w:hAnsi="Tahoma" w:cs="Tahoma"/>
                <w:sz w:val="22"/>
                <w:szCs w:val="22"/>
                <w:lang w:val="es-AR"/>
              </w:rPr>
              <w:t>l desempeño de</w:t>
            </w:r>
            <w:r w:rsidRPr="00C119B3">
              <w:rPr>
                <w:rFonts w:ascii="Tahoma" w:hAnsi="Tahoma" w:cs="Tahoma"/>
                <w:sz w:val="22"/>
                <w:szCs w:val="22"/>
                <w:lang w:val="es-AR"/>
              </w:rPr>
              <w:t xml:space="preserve"> nuestra institución</w:t>
            </w:r>
            <w:r w:rsidR="008051AA">
              <w:rPr>
                <w:rFonts w:ascii="Tahoma" w:hAnsi="Tahoma" w:cs="Tahoma"/>
                <w:sz w:val="22"/>
                <w:szCs w:val="22"/>
                <w:lang w:val="es-AR"/>
              </w:rPr>
              <w:t xml:space="preserve">. </w:t>
            </w:r>
            <w:r w:rsidR="009D0207">
              <w:rPr>
                <w:rFonts w:ascii="Tahoma" w:hAnsi="Tahoma" w:cs="Tahoma"/>
                <w:sz w:val="22"/>
                <w:szCs w:val="22"/>
                <w:lang w:val="es-AR"/>
              </w:rPr>
              <w:t>Las mismas, s</w:t>
            </w:r>
            <w:r w:rsidR="008051AA">
              <w:rPr>
                <w:rFonts w:ascii="Tahoma" w:hAnsi="Tahoma" w:cs="Tahoma"/>
                <w:sz w:val="22"/>
                <w:szCs w:val="22"/>
                <w:lang w:val="es-AR"/>
              </w:rPr>
              <w:t xml:space="preserve">on de reiterada factura </w:t>
            </w:r>
            <w:r w:rsidR="009D0207">
              <w:rPr>
                <w:rFonts w:ascii="Tahoma" w:hAnsi="Tahoma" w:cs="Tahoma"/>
                <w:sz w:val="22"/>
                <w:szCs w:val="22"/>
                <w:lang w:val="es-AR"/>
              </w:rPr>
              <w:t>durante el desarrollo de los debates y análisis propios de nuestras clases y a nuestro modo de ver, son una oportunidad inconmensurable para interpretar cabalmente las inquietudes e intereses</w:t>
            </w:r>
            <w:r w:rsidRPr="00C119B3">
              <w:rPr>
                <w:rFonts w:ascii="Tahoma" w:hAnsi="Tahoma" w:cs="Tahoma"/>
                <w:sz w:val="22"/>
                <w:szCs w:val="22"/>
                <w:lang w:val="es-AR"/>
              </w:rPr>
              <w:t xml:space="preserve"> que afectan a </w:t>
            </w:r>
            <w:r w:rsidR="009D0207">
              <w:rPr>
                <w:rFonts w:ascii="Tahoma" w:hAnsi="Tahoma" w:cs="Tahoma"/>
                <w:sz w:val="22"/>
                <w:szCs w:val="22"/>
                <w:lang w:val="es-AR"/>
              </w:rPr>
              <w:t>nuestros</w:t>
            </w:r>
            <w:r w:rsidRPr="00C119B3">
              <w:rPr>
                <w:rFonts w:ascii="Tahoma" w:hAnsi="Tahoma" w:cs="Tahoma"/>
                <w:sz w:val="22"/>
                <w:szCs w:val="22"/>
                <w:lang w:val="es-AR"/>
              </w:rPr>
              <w:t xml:space="preserve"> estudiantes</w:t>
            </w:r>
            <w:r w:rsidR="009D0207">
              <w:rPr>
                <w:rFonts w:ascii="Tahoma" w:hAnsi="Tahoma" w:cs="Tahoma"/>
                <w:sz w:val="22"/>
                <w:szCs w:val="22"/>
                <w:lang w:val="es-AR"/>
              </w:rPr>
              <w:t xml:space="preserve"> a lo largo de</w:t>
            </w:r>
            <w:r w:rsidRPr="00C119B3">
              <w:rPr>
                <w:rFonts w:ascii="Tahoma" w:hAnsi="Tahoma" w:cs="Tahoma"/>
                <w:sz w:val="22"/>
                <w:szCs w:val="22"/>
                <w:lang w:val="es-AR"/>
              </w:rPr>
              <w:t xml:space="preserve"> toda su trayectoria educativa. </w:t>
            </w:r>
            <w:r w:rsidR="009D0207">
              <w:rPr>
                <w:rFonts w:ascii="Tahoma" w:hAnsi="Tahoma" w:cs="Tahoma"/>
                <w:sz w:val="22"/>
                <w:szCs w:val="22"/>
                <w:lang w:val="es-AR"/>
              </w:rPr>
              <w:t>Probablemente</w:t>
            </w:r>
            <w:r w:rsidR="00186D53">
              <w:rPr>
                <w:rFonts w:ascii="Tahoma" w:hAnsi="Tahoma" w:cs="Tahoma"/>
                <w:sz w:val="22"/>
                <w:szCs w:val="22"/>
                <w:lang w:val="es-AR"/>
              </w:rPr>
              <w:t xml:space="preserve"> con los años,</w:t>
            </w:r>
            <w:r w:rsidR="009D0207">
              <w:rPr>
                <w:rFonts w:ascii="Tahoma" w:hAnsi="Tahoma" w:cs="Tahoma"/>
                <w:sz w:val="22"/>
                <w:szCs w:val="22"/>
                <w:lang w:val="es-AR"/>
              </w:rPr>
              <w:t xml:space="preserve"> p</w:t>
            </w:r>
            <w:r w:rsidR="00186D53">
              <w:rPr>
                <w:rFonts w:ascii="Tahoma" w:hAnsi="Tahoma" w:cs="Tahoma"/>
                <w:sz w:val="22"/>
                <w:szCs w:val="22"/>
                <w:lang w:val="es-AR"/>
              </w:rPr>
              <w:t xml:space="preserve">ueda transformarse </w:t>
            </w:r>
            <w:r w:rsidR="009D0207">
              <w:rPr>
                <w:rFonts w:ascii="Tahoma" w:hAnsi="Tahoma" w:cs="Tahoma"/>
                <w:sz w:val="22"/>
                <w:szCs w:val="22"/>
                <w:lang w:val="es-AR"/>
              </w:rPr>
              <w:t>en un encuentro próximo y sincero con las autoridades institucionales, con el claustro docente</w:t>
            </w:r>
            <w:r w:rsidR="00186D53">
              <w:rPr>
                <w:rFonts w:ascii="Tahoma" w:hAnsi="Tahoma" w:cs="Tahoma"/>
                <w:sz w:val="22"/>
                <w:szCs w:val="22"/>
                <w:lang w:val="es-AR"/>
              </w:rPr>
              <w:t xml:space="preserve"> o </w:t>
            </w:r>
            <w:r w:rsidR="00186D53">
              <w:rPr>
                <w:rFonts w:ascii="Tahoma" w:hAnsi="Tahoma" w:cs="Tahoma"/>
                <w:sz w:val="22"/>
                <w:szCs w:val="22"/>
                <w:lang w:val="es-AR"/>
              </w:rPr>
              <w:lastRenderedPageBreak/>
              <w:t>probablemente con el colegio profesional, para que todos en su conjunto “tomemos partido” de ese debate y los transformemos en proyectos de mejora continua.</w:t>
            </w:r>
          </w:p>
          <w:p w:rsidR="00186D53" w:rsidRPr="00C119B3" w:rsidRDefault="00186D53" w:rsidP="009D0207">
            <w:pPr>
              <w:spacing w:before="120" w:after="60"/>
              <w:jc w:val="both"/>
              <w:rPr>
                <w:rFonts w:ascii="Tahoma" w:hAnsi="Tahoma" w:cs="Tahoma"/>
                <w:b/>
                <w:sz w:val="22"/>
                <w:szCs w:val="22"/>
                <w:lang w:val="es-AR"/>
              </w:rPr>
            </w:pPr>
          </w:p>
        </w:tc>
      </w:tr>
      <w:tr w:rsidR="00164435" w:rsidRPr="00C119B3" w:rsidTr="00571C42">
        <w:tc>
          <w:tcPr>
            <w:tcW w:w="10368" w:type="dxa"/>
            <w:gridSpan w:val="3"/>
          </w:tcPr>
          <w:p w:rsidR="00164435" w:rsidRDefault="00164435" w:rsidP="00571C42">
            <w:pPr>
              <w:spacing w:line="360" w:lineRule="auto"/>
              <w:jc w:val="both"/>
              <w:rPr>
                <w:rFonts w:ascii="Tahoma" w:hAnsi="Tahoma" w:cs="Tahoma"/>
                <w:b/>
                <w:sz w:val="22"/>
                <w:szCs w:val="22"/>
              </w:rPr>
            </w:pPr>
            <w:r w:rsidRPr="00C119B3">
              <w:rPr>
                <w:rFonts w:ascii="Tahoma" w:hAnsi="Tahoma" w:cs="Tahoma"/>
                <w:b/>
                <w:sz w:val="22"/>
                <w:szCs w:val="22"/>
                <w:lang w:val="es-AR"/>
              </w:rPr>
              <w:lastRenderedPageBreak/>
              <w:t>PROGRAMA ANA</w:t>
            </w:r>
            <w:r>
              <w:rPr>
                <w:rFonts w:ascii="Tahoma" w:hAnsi="Tahoma" w:cs="Tahoma"/>
                <w:b/>
                <w:sz w:val="22"/>
                <w:szCs w:val="22"/>
              </w:rPr>
              <w:t>LITICO:</w:t>
            </w:r>
          </w:p>
          <w:p w:rsidR="008051AA" w:rsidRDefault="008051AA" w:rsidP="00571C42">
            <w:pPr>
              <w:jc w:val="both"/>
              <w:rPr>
                <w:rFonts w:ascii="Tahoma" w:hAnsi="Tahoma" w:cs="Tahoma"/>
                <w:b/>
                <w:sz w:val="22"/>
                <w:szCs w:val="22"/>
              </w:rPr>
            </w:pPr>
          </w:p>
          <w:p w:rsidR="00164435" w:rsidRPr="00C119B3" w:rsidRDefault="00164435" w:rsidP="00571C42">
            <w:pPr>
              <w:jc w:val="both"/>
              <w:rPr>
                <w:rFonts w:ascii="Tahoma" w:hAnsi="Tahoma" w:cs="Tahoma"/>
                <w:b/>
                <w:sz w:val="22"/>
                <w:szCs w:val="22"/>
                <w:lang w:val="es-AR"/>
              </w:rPr>
            </w:pPr>
            <w:r w:rsidRPr="00C119B3">
              <w:rPr>
                <w:rFonts w:ascii="Tahoma" w:hAnsi="Tahoma" w:cs="Tahoma"/>
                <w:b/>
                <w:sz w:val="22"/>
                <w:szCs w:val="22"/>
              </w:rPr>
              <w:t>BLOQUE I: EL ANÁLISIS DE LA ÉTICA Y</w:t>
            </w:r>
            <w:r w:rsidR="00AE1007">
              <w:rPr>
                <w:rFonts w:ascii="Tahoma" w:hAnsi="Tahoma" w:cs="Tahoma"/>
                <w:b/>
                <w:sz w:val="22"/>
                <w:szCs w:val="22"/>
              </w:rPr>
              <w:t xml:space="preserve"> LA MORAL EN EL CAMPO EDUCATIVO</w:t>
            </w:r>
          </w:p>
          <w:p w:rsidR="00164435" w:rsidRPr="00C119B3" w:rsidRDefault="00164435" w:rsidP="00571C42">
            <w:pPr>
              <w:jc w:val="both"/>
              <w:rPr>
                <w:rFonts w:ascii="Tahoma" w:hAnsi="Tahoma" w:cs="Tahoma"/>
                <w:sz w:val="22"/>
                <w:szCs w:val="22"/>
                <w:lang w:val="es-AR"/>
              </w:rPr>
            </w:pPr>
          </w:p>
          <w:p w:rsidR="00164435" w:rsidRPr="00C119B3" w:rsidRDefault="00164435" w:rsidP="00571C42">
            <w:pPr>
              <w:jc w:val="both"/>
              <w:rPr>
                <w:rFonts w:ascii="Tahoma" w:hAnsi="Tahoma" w:cs="Tahoma"/>
                <w:b/>
                <w:sz w:val="22"/>
                <w:szCs w:val="22"/>
                <w:lang w:val="es-AR"/>
              </w:rPr>
            </w:pPr>
            <w:r w:rsidRPr="00C119B3">
              <w:rPr>
                <w:rFonts w:ascii="Tahoma" w:hAnsi="Tahoma" w:cs="Tahoma"/>
                <w:sz w:val="22"/>
                <w:szCs w:val="22"/>
                <w:lang w:val="es-AR"/>
              </w:rPr>
              <w:t>Juan Manuel Escudero Muñoz</w:t>
            </w:r>
            <w:r w:rsidRPr="00C119B3">
              <w:rPr>
                <w:rFonts w:ascii="Tahoma" w:hAnsi="Tahoma" w:cs="Tahoma"/>
                <w:b/>
                <w:sz w:val="22"/>
                <w:szCs w:val="22"/>
                <w:lang w:val="es-AR"/>
              </w:rPr>
              <w:t>. “Dilemas éticos de la profesión docente”</w:t>
            </w:r>
          </w:p>
          <w:p w:rsidR="00164435" w:rsidRPr="00C119B3" w:rsidRDefault="00164435" w:rsidP="00571C42">
            <w:pPr>
              <w:jc w:val="both"/>
              <w:rPr>
                <w:rFonts w:ascii="Tahoma" w:hAnsi="Tahoma" w:cs="Tahoma"/>
                <w:sz w:val="22"/>
                <w:szCs w:val="22"/>
                <w:lang w:val="es-AR"/>
              </w:rPr>
            </w:pPr>
          </w:p>
          <w:p w:rsidR="00164435" w:rsidRPr="00C119B3" w:rsidRDefault="00164435" w:rsidP="00571C42">
            <w:pPr>
              <w:jc w:val="both"/>
              <w:rPr>
                <w:rFonts w:ascii="Tahoma" w:hAnsi="Tahoma" w:cs="Tahoma"/>
                <w:b/>
                <w:sz w:val="22"/>
                <w:szCs w:val="22"/>
                <w:lang w:val="es-AR"/>
              </w:rPr>
            </w:pPr>
            <w:r w:rsidRPr="00C119B3">
              <w:rPr>
                <w:rFonts w:ascii="Tahoma" w:hAnsi="Tahoma" w:cs="Tahoma"/>
                <w:sz w:val="22"/>
                <w:szCs w:val="22"/>
                <w:lang w:val="es-AR"/>
              </w:rPr>
              <w:t xml:space="preserve">Emilio Crisol Moya. </w:t>
            </w:r>
            <w:r w:rsidRPr="00C119B3">
              <w:rPr>
                <w:rFonts w:ascii="Tahoma" w:hAnsi="Tahoma" w:cs="Tahoma"/>
                <w:b/>
                <w:sz w:val="22"/>
                <w:szCs w:val="22"/>
                <w:lang w:val="es-AR"/>
              </w:rPr>
              <w:t>“Práctica docente versus ética docente”. Hacia la mejora de la</w:t>
            </w:r>
          </w:p>
          <w:p w:rsidR="00164435" w:rsidRPr="00C119B3" w:rsidRDefault="00164435" w:rsidP="00571C42">
            <w:pPr>
              <w:jc w:val="both"/>
              <w:rPr>
                <w:rFonts w:ascii="Tahoma" w:hAnsi="Tahoma" w:cs="Tahoma"/>
                <w:b/>
                <w:sz w:val="22"/>
                <w:szCs w:val="22"/>
                <w:lang w:val="es-AR"/>
              </w:rPr>
            </w:pPr>
            <w:r w:rsidRPr="00C119B3">
              <w:rPr>
                <w:rFonts w:ascii="Tahoma" w:hAnsi="Tahoma" w:cs="Tahoma"/>
                <w:b/>
                <w:sz w:val="22"/>
                <w:szCs w:val="22"/>
                <w:lang w:val="es-AR"/>
              </w:rPr>
              <w:t>práctica docente a partir de la ética profesional</w:t>
            </w:r>
          </w:p>
          <w:p w:rsidR="00164435" w:rsidRPr="00C119B3" w:rsidRDefault="00164435" w:rsidP="00571C42">
            <w:pPr>
              <w:jc w:val="both"/>
              <w:rPr>
                <w:rFonts w:ascii="Tahoma" w:hAnsi="Tahoma" w:cs="Tahoma"/>
                <w:sz w:val="22"/>
                <w:szCs w:val="22"/>
                <w:lang w:val="es-AR"/>
              </w:rPr>
            </w:pPr>
          </w:p>
          <w:p w:rsidR="00164435" w:rsidRPr="00C119B3" w:rsidRDefault="00164435" w:rsidP="00002337">
            <w:pPr>
              <w:spacing w:line="360" w:lineRule="auto"/>
              <w:jc w:val="both"/>
              <w:rPr>
                <w:rFonts w:ascii="Tahoma" w:hAnsi="Tahoma" w:cs="Tahoma"/>
                <w:sz w:val="22"/>
                <w:szCs w:val="22"/>
                <w:lang w:val="es-AR"/>
              </w:rPr>
            </w:pPr>
            <w:r w:rsidRPr="00C119B3">
              <w:rPr>
                <w:rFonts w:ascii="Tahoma" w:hAnsi="Tahoma" w:cs="Tahoma"/>
                <w:sz w:val="22"/>
                <w:szCs w:val="22"/>
                <w:lang w:val="es-AR"/>
              </w:rPr>
              <w:t>La selección de los textos responde a los desafíos que hoy supone la tarea docente en contextos de entropía social actuales. Esta realidad compleja y cambiante obliga a los profesionales a realizar un ejercicio de reflexión profunda y también de disposición espiritual para la intervención pedagógica. Esta contingencia, lo hacen también objeto de estudio del fenómeno educativo desde las muy variadas aristas técnicas, pero también de los aparentemente olvidados preceptos éticos y morales a los que someten sus prácticas. Atributos, escenarios y otras consideraciones amplían la dimensión del análisis que avanza en definir una identidad ética del docente que parece pendular entre sus derechos y obligaciones y el derecho soberano a la educación de todos los ciudadanos.</w:t>
            </w:r>
          </w:p>
          <w:p w:rsidR="00164435" w:rsidRPr="00C119B3" w:rsidRDefault="00164435" w:rsidP="00571C42">
            <w:pPr>
              <w:jc w:val="both"/>
              <w:rPr>
                <w:rFonts w:ascii="Tahoma" w:hAnsi="Tahoma" w:cs="Tahoma"/>
                <w:sz w:val="22"/>
                <w:szCs w:val="22"/>
                <w:lang w:val="es-AR"/>
              </w:rPr>
            </w:pPr>
          </w:p>
          <w:p w:rsidR="00164435" w:rsidRDefault="00A64CF5" w:rsidP="00571C42">
            <w:pPr>
              <w:jc w:val="both"/>
              <w:rPr>
                <w:rFonts w:ascii="Tahoma" w:hAnsi="Tahoma" w:cs="Tahoma"/>
                <w:b/>
                <w:sz w:val="22"/>
                <w:szCs w:val="22"/>
                <w:lang w:val="es-AR"/>
              </w:rPr>
            </w:pPr>
            <w:r>
              <w:rPr>
                <w:rFonts w:ascii="Tahoma" w:hAnsi="Tahoma" w:cs="Tahoma"/>
                <w:b/>
                <w:sz w:val="22"/>
                <w:szCs w:val="22"/>
                <w:lang w:val="es-AR"/>
              </w:rPr>
              <w:t>E</w:t>
            </w:r>
            <w:r w:rsidR="00164435" w:rsidRPr="00C119B3">
              <w:rPr>
                <w:rFonts w:ascii="Tahoma" w:hAnsi="Tahoma" w:cs="Tahoma"/>
                <w:b/>
                <w:sz w:val="22"/>
                <w:szCs w:val="22"/>
                <w:lang w:val="es-AR"/>
              </w:rPr>
              <w:t>jes problematizadores para el bloque I:</w:t>
            </w:r>
          </w:p>
          <w:p w:rsidR="00A64CF5" w:rsidRPr="00C119B3" w:rsidRDefault="00A64CF5" w:rsidP="00571C42">
            <w:pPr>
              <w:jc w:val="both"/>
              <w:rPr>
                <w:rFonts w:ascii="Tahoma" w:hAnsi="Tahoma" w:cs="Tahoma"/>
                <w:b/>
                <w:sz w:val="22"/>
                <w:szCs w:val="22"/>
                <w:lang w:val="es-AR"/>
              </w:rPr>
            </w:pPr>
          </w:p>
          <w:p w:rsidR="00164435" w:rsidRPr="00C119B3" w:rsidRDefault="00164435" w:rsidP="00164435">
            <w:pPr>
              <w:pStyle w:val="Prrafodelista"/>
              <w:numPr>
                <w:ilvl w:val="0"/>
                <w:numId w:val="3"/>
              </w:numPr>
              <w:spacing w:after="200" w:line="276" w:lineRule="auto"/>
              <w:jc w:val="both"/>
              <w:rPr>
                <w:rFonts w:ascii="Tahoma" w:hAnsi="Tahoma" w:cs="Tahoma"/>
                <w:sz w:val="22"/>
                <w:szCs w:val="22"/>
                <w:lang w:val="es-AR"/>
              </w:rPr>
            </w:pPr>
            <w:r w:rsidRPr="00C119B3">
              <w:rPr>
                <w:rFonts w:ascii="Tahoma" w:hAnsi="Tahoma" w:cs="Tahoma"/>
                <w:sz w:val="22"/>
                <w:szCs w:val="22"/>
                <w:lang w:val="es-AR"/>
              </w:rPr>
              <w:t>Educación y profesión docente, una tensión ineludible entre deberes y derechos.</w:t>
            </w:r>
          </w:p>
          <w:p w:rsidR="00164435" w:rsidRPr="00C119B3" w:rsidRDefault="00164435" w:rsidP="00164435">
            <w:pPr>
              <w:pStyle w:val="Prrafodelista"/>
              <w:numPr>
                <w:ilvl w:val="0"/>
                <w:numId w:val="3"/>
              </w:numPr>
              <w:spacing w:after="200" w:line="276" w:lineRule="auto"/>
              <w:jc w:val="both"/>
              <w:rPr>
                <w:rFonts w:ascii="Tahoma" w:hAnsi="Tahoma" w:cs="Tahoma"/>
                <w:sz w:val="22"/>
                <w:szCs w:val="22"/>
                <w:lang w:val="es-AR"/>
              </w:rPr>
            </w:pPr>
            <w:r w:rsidRPr="00C119B3">
              <w:rPr>
                <w:rFonts w:ascii="Tahoma" w:eastAsiaTheme="minorHAnsi" w:hAnsi="Tahoma" w:cs="Tahoma"/>
                <w:bCs/>
                <w:sz w:val="22"/>
                <w:szCs w:val="22"/>
                <w:lang w:val="es-AR"/>
              </w:rPr>
              <w:t>Puede ser conveniente hablar de éticas en plural.</w:t>
            </w:r>
          </w:p>
          <w:p w:rsidR="00164435" w:rsidRPr="00C119B3" w:rsidRDefault="00164435" w:rsidP="00164435">
            <w:pPr>
              <w:pStyle w:val="Prrafodelista"/>
              <w:numPr>
                <w:ilvl w:val="0"/>
                <w:numId w:val="3"/>
              </w:numPr>
              <w:spacing w:after="200" w:line="276" w:lineRule="auto"/>
              <w:jc w:val="both"/>
              <w:rPr>
                <w:rFonts w:ascii="Tahoma" w:hAnsi="Tahoma" w:cs="Tahoma"/>
                <w:sz w:val="22"/>
                <w:szCs w:val="22"/>
                <w:lang w:val="es-AR"/>
              </w:rPr>
            </w:pPr>
            <w:r w:rsidRPr="00C119B3">
              <w:rPr>
                <w:rFonts w:ascii="Tahoma" w:hAnsi="Tahoma" w:cs="Tahoma"/>
                <w:sz w:val="22"/>
                <w:szCs w:val="22"/>
                <w:lang w:val="es-AR"/>
              </w:rPr>
              <w:t>Hacia una concepción de ética y moral.</w:t>
            </w:r>
          </w:p>
          <w:p w:rsidR="00164435" w:rsidRPr="00C3656F" w:rsidRDefault="00164435" w:rsidP="00164435">
            <w:pPr>
              <w:pStyle w:val="Prrafodelista"/>
              <w:numPr>
                <w:ilvl w:val="0"/>
                <w:numId w:val="3"/>
              </w:numPr>
              <w:spacing w:after="200" w:line="276" w:lineRule="auto"/>
              <w:jc w:val="both"/>
              <w:rPr>
                <w:rFonts w:ascii="Tahoma" w:hAnsi="Tahoma" w:cs="Tahoma"/>
                <w:sz w:val="22"/>
                <w:szCs w:val="22"/>
                <w:lang w:val="es-AR"/>
              </w:rPr>
            </w:pPr>
            <w:r w:rsidRPr="00C3656F">
              <w:rPr>
                <w:rFonts w:ascii="Tahoma" w:hAnsi="Tahoma" w:cs="Tahoma"/>
                <w:sz w:val="22"/>
                <w:szCs w:val="22"/>
                <w:lang w:val="es-AR"/>
              </w:rPr>
              <w:t>Identidad ética del docente.</w:t>
            </w:r>
          </w:p>
          <w:p w:rsidR="00164435" w:rsidRPr="00C119B3" w:rsidRDefault="00164435" w:rsidP="00164435">
            <w:pPr>
              <w:pStyle w:val="Prrafodelista"/>
              <w:numPr>
                <w:ilvl w:val="0"/>
                <w:numId w:val="3"/>
              </w:numPr>
              <w:spacing w:after="200" w:line="276" w:lineRule="auto"/>
              <w:jc w:val="both"/>
              <w:rPr>
                <w:rFonts w:ascii="Tahoma" w:hAnsi="Tahoma" w:cs="Tahoma"/>
                <w:sz w:val="22"/>
                <w:szCs w:val="22"/>
                <w:lang w:val="es-AR"/>
              </w:rPr>
            </w:pPr>
            <w:r w:rsidRPr="00C119B3">
              <w:rPr>
                <w:rFonts w:ascii="Tahoma" w:hAnsi="Tahoma" w:cs="Tahoma"/>
                <w:sz w:val="22"/>
                <w:szCs w:val="22"/>
                <w:lang w:val="es-AR"/>
              </w:rPr>
              <w:t>El reflejo de la identidad ética y profesional del docente en los estudiantes.</w:t>
            </w:r>
          </w:p>
          <w:p w:rsidR="00002337" w:rsidRDefault="00002337" w:rsidP="00571C42">
            <w:pPr>
              <w:jc w:val="both"/>
              <w:rPr>
                <w:rFonts w:ascii="Tahoma" w:hAnsi="Tahoma" w:cs="Tahoma"/>
                <w:b/>
                <w:sz w:val="22"/>
                <w:szCs w:val="22"/>
              </w:rPr>
            </w:pPr>
          </w:p>
          <w:p w:rsidR="005812D8" w:rsidRDefault="005812D8" w:rsidP="00571C42">
            <w:pPr>
              <w:jc w:val="both"/>
              <w:rPr>
                <w:rFonts w:ascii="Tahoma" w:hAnsi="Tahoma" w:cs="Tahoma"/>
                <w:b/>
                <w:sz w:val="22"/>
                <w:szCs w:val="22"/>
              </w:rPr>
            </w:pPr>
          </w:p>
          <w:p w:rsidR="005812D8" w:rsidRDefault="005812D8" w:rsidP="00571C42">
            <w:pPr>
              <w:jc w:val="both"/>
              <w:rPr>
                <w:rFonts w:ascii="Tahoma" w:hAnsi="Tahoma" w:cs="Tahoma"/>
                <w:b/>
                <w:sz w:val="22"/>
                <w:szCs w:val="22"/>
              </w:rPr>
            </w:pPr>
          </w:p>
          <w:p w:rsidR="00164435" w:rsidRPr="00C119B3" w:rsidRDefault="00164435" w:rsidP="00571C42">
            <w:pPr>
              <w:jc w:val="both"/>
              <w:rPr>
                <w:rFonts w:ascii="Tahoma" w:hAnsi="Tahoma" w:cs="Tahoma"/>
                <w:b/>
                <w:sz w:val="22"/>
                <w:szCs w:val="22"/>
                <w:lang w:val="es-AR"/>
              </w:rPr>
            </w:pPr>
            <w:r w:rsidRPr="00C119B3">
              <w:rPr>
                <w:rFonts w:ascii="Tahoma" w:hAnsi="Tahoma" w:cs="Tahoma"/>
                <w:b/>
                <w:sz w:val="22"/>
                <w:szCs w:val="22"/>
              </w:rPr>
              <w:t>BLOQUE II: LA ÉTICA EN L</w:t>
            </w:r>
            <w:r w:rsidR="00AE1007">
              <w:rPr>
                <w:rFonts w:ascii="Tahoma" w:hAnsi="Tahoma" w:cs="Tahoma"/>
                <w:b/>
                <w:sz w:val="22"/>
                <w:szCs w:val="22"/>
              </w:rPr>
              <w:t>A EDUCACIÓN FÍSICA Y EL DEPORTE</w:t>
            </w:r>
          </w:p>
          <w:p w:rsidR="00164435" w:rsidRPr="00C119B3" w:rsidRDefault="00164435" w:rsidP="00571C42">
            <w:pPr>
              <w:jc w:val="both"/>
              <w:rPr>
                <w:rFonts w:ascii="Tahoma" w:hAnsi="Tahoma" w:cs="Tahoma"/>
                <w:b/>
                <w:sz w:val="22"/>
                <w:szCs w:val="22"/>
                <w:lang w:val="es-AR"/>
              </w:rPr>
            </w:pPr>
          </w:p>
          <w:p w:rsidR="00164435" w:rsidRPr="00C3656F" w:rsidRDefault="00164435" w:rsidP="00571C42">
            <w:pPr>
              <w:jc w:val="both"/>
              <w:rPr>
                <w:rFonts w:ascii="Tahoma" w:hAnsi="Tahoma" w:cs="Tahoma"/>
                <w:sz w:val="22"/>
                <w:szCs w:val="22"/>
                <w:lang w:val="es-AR"/>
              </w:rPr>
            </w:pPr>
            <w:r w:rsidRPr="00C3656F">
              <w:rPr>
                <w:rFonts w:ascii="Tahoma" w:eastAsiaTheme="minorHAnsi" w:hAnsi="Tahoma" w:cs="Tahoma"/>
                <w:b/>
                <w:iCs/>
                <w:sz w:val="22"/>
                <w:szCs w:val="22"/>
                <w:lang w:val="es-AR"/>
              </w:rPr>
              <w:t xml:space="preserve">Fabio </w:t>
            </w:r>
            <w:proofErr w:type="spellStart"/>
            <w:r w:rsidRPr="00C3656F">
              <w:rPr>
                <w:rFonts w:ascii="Tahoma" w:eastAsiaTheme="minorHAnsi" w:hAnsi="Tahoma" w:cs="Tahoma"/>
                <w:b/>
                <w:iCs/>
                <w:sz w:val="22"/>
                <w:szCs w:val="22"/>
                <w:lang w:val="es-AR"/>
              </w:rPr>
              <w:t>Zoboli</w:t>
            </w:r>
            <w:proofErr w:type="spellEnd"/>
            <w:r w:rsidRPr="00C3656F">
              <w:rPr>
                <w:rFonts w:ascii="Tahoma" w:eastAsiaTheme="minorHAnsi" w:hAnsi="Tahoma" w:cs="Tahoma"/>
                <w:b/>
                <w:iCs/>
                <w:sz w:val="22"/>
                <w:szCs w:val="22"/>
                <w:lang w:val="es-AR"/>
              </w:rPr>
              <w:t xml:space="preserve"> y otros. </w:t>
            </w:r>
            <w:r w:rsidRPr="00C3656F">
              <w:rPr>
                <w:rFonts w:ascii="Tahoma" w:hAnsi="Tahoma" w:cs="Tahoma"/>
                <w:sz w:val="22"/>
                <w:szCs w:val="22"/>
                <w:lang w:val="es-AR"/>
              </w:rPr>
              <w:t>“Bioética, educación física y deporte: crítica a las epistemes que escinden al hombre y al saber.”</w:t>
            </w:r>
          </w:p>
          <w:p w:rsidR="00164435" w:rsidRPr="00C3656F" w:rsidRDefault="00164435" w:rsidP="00571C42">
            <w:pPr>
              <w:jc w:val="both"/>
              <w:rPr>
                <w:rFonts w:ascii="Tahoma" w:hAnsi="Tahoma" w:cs="Tahoma"/>
                <w:sz w:val="22"/>
                <w:szCs w:val="22"/>
                <w:lang w:val="es-AR"/>
              </w:rPr>
            </w:pPr>
          </w:p>
          <w:p w:rsidR="00164435" w:rsidRDefault="00164435" w:rsidP="00571C42">
            <w:pPr>
              <w:jc w:val="both"/>
              <w:rPr>
                <w:rFonts w:ascii="Tahoma" w:hAnsi="Tahoma" w:cs="Tahoma"/>
                <w:sz w:val="22"/>
                <w:szCs w:val="22"/>
                <w:lang w:val="es-AR"/>
              </w:rPr>
            </w:pPr>
            <w:r w:rsidRPr="00C3656F">
              <w:rPr>
                <w:rFonts w:ascii="Tahoma" w:hAnsi="Tahoma" w:cs="Tahoma"/>
                <w:b/>
                <w:sz w:val="22"/>
                <w:szCs w:val="22"/>
                <w:lang w:val="es-AR"/>
              </w:rPr>
              <w:t>Javier Durán González.</w:t>
            </w:r>
            <w:r w:rsidRPr="00C3656F">
              <w:rPr>
                <w:rFonts w:ascii="Tahoma" w:hAnsi="Tahoma" w:cs="Tahoma"/>
                <w:sz w:val="22"/>
                <w:szCs w:val="22"/>
                <w:lang w:val="es-AR"/>
              </w:rPr>
              <w:t xml:space="preserve"> “Ética de la competición deportiva: valores y contravalores del deporte competitivo”</w:t>
            </w:r>
          </w:p>
          <w:p w:rsidR="00294BD4" w:rsidRPr="00C3656F" w:rsidRDefault="00294BD4" w:rsidP="00571C42">
            <w:pPr>
              <w:jc w:val="both"/>
              <w:rPr>
                <w:rFonts w:ascii="Tahoma" w:hAnsi="Tahoma" w:cs="Tahoma"/>
                <w:sz w:val="22"/>
                <w:szCs w:val="22"/>
                <w:lang w:val="es-AR"/>
              </w:rPr>
            </w:pPr>
            <w:r w:rsidRPr="00294BD4">
              <w:rPr>
                <w:rFonts w:ascii="Tahoma" w:hAnsi="Tahoma" w:cs="Tahoma"/>
                <w:b/>
                <w:bCs/>
                <w:sz w:val="22"/>
                <w:szCs w:val="22"/>
                <w:lang w:val="es-AR"/>
              </w:rPr>
              <w:lastRenderedPageBreak/>
              <w:t xml:space="preserve">Eduardo Francisco Freyre </w:t>
            </w:r>
            <w:proofErr w:type="spellStart"/>
            <w:r w:rsidRPr="00294BD4">
              <w:rPr>
                <w:rFonts w:ascii="Tahoma" w:hAnsi="Tahoma" w:cs="Tahoma"/>
                <w:b/>
                <w:bCs/>
                <w:sz w:val="22"/>
                <w:szCs w:val="22"/>
                <w:lang w:val="es-AR"/>
              </w:rPr>
              <w:t>Roach</w:t>
            </w:r>
            <w:proofErr w:type="spellEnd"/>
            <w:r w:rsidRPr="00294BD4">
              <w:rPr>
                <w:rFonts w:ascii="Tahoma" w:hAnsi="Tahoma" w:cs="Tahoma"/>
                <w:b/>
                <w:bCs/>
                <w:sz w:val="22"/>
                <w:szCs w:val="22"/>
                <w:lang w:val="es-AR"/>
              </w:rPr>
              <w:t xml:space="preserve"> y otros</w:t>
            </w:r>
            <w:r>
              <w:rPr>
                <w:rFonts w:ascii="Tahoma" w:hAnsi="Tahoma" w:cs="Tahoma"/>
                <w:sz w:val="22"/>
                <w:szCs w:val="22"/>
                <w:lang w:val="es-AR"/>
              </w:rPr>
              <w:t>. “</w:t>
            </w:r>
            <w:r w:rsidR="00723075" w:rsidRPr="00294BD4">
              <w:rPr>
                <w:rFonts w:ascii="Tahoma" w:hAnsi="Tahoma" w:cs="Tahoma"/>
                <w:sz w:val="22"/>
                <w:szCs w:val="22"/>
                <w:lang w:val="es-AR"/>
              </w:rPr>
              <w:t>Filosofía de la tecnología</w:t>
            </w:r>
            <w:r w:rsidRPr="00294BD4">
              <w:rPr>
                <w:rFonts w:ascii="Tahoma" w:hAnsi="Tahoma" w:cs="Tahoma"/>
                <w:sz w:val="22"/>
                <w:szCs w:val="22"/>
                <w:lang w:val="es-AR"/>
              </w:rPr>
              <w:t>: actitudes ante los avances tecnológicos en la Educación Física y Deportes</w:t>
            </w:r>
            <w:r>
              <w:rPr>
                <w:rFonts w:ascii="Tahoma" w:hAnsi="Tahoma" w:cs="Tahoma"/>
                <w:sz w:val="22"/>
                <w:szCs w:val="22"/>
                <w:lang w:val="es-AR"/>
              </w:rPr>
              <w:t>”</w:t>
            </w:r>
          </w:p>
          <w:p w:rsidR="00164435" w:rsidRPr="00C3656F" w:rsidRDefault="00164435" w:rsidP="00571C42">
            <w:pPr>
              <w:jc w:val="both"/>
              <w:rPr>
                <w:rFonts w:ascii="Tahoma" w:hAnsi="Tahoma" w:cs="Tahoma"/>
                <w:sz w:val="22"/>
                <w:szCs w:val="22"/>
                <w:lang w:val="es-AR"/>
              </w:rPr>
            </w:pPr>
          </w:p>
          <w:p w:rsidR="00164435" w:rsidRPr="00C3656F" w:rsidRDefault="00164435" w:rsidP="00A64CF5">
            <w:pPr>
              <w:spacing w:line="360" w:lineRule="auto"/>
              <w:jc w:val="both"/>
              <w:rPr>
                <w:rFonts w:ascii="Tahoma" w:hAnsi="Tahoma" w:cs="Tahoma"/>
                <w:sz w:val="22"/>
                <w:szCs w:val="22"/>
                <w:lang w:val="es-AR"/>
              </w:rPr>
            </w:pPr>
            <w:r w:rsidRPr="00C3656F">
              <w:rPr>
                <w:rFonts w:ascii="Tahoma" w:hAnsi="Tahoma" w:cs="Tahoma"/>
                <w:sz w:val="22"/>
                <w:szCs w:val="22"/>
                <w:lang w:val="es-AR"/>
              </w:rPr>
              <w:t xml:space="preserve">Los textos seleccionados avanzan sobre el tratamiento de la realidad del campo de la educación física, el deporte, la competencia deportiva y la actividad física. Desde la perspectiva de los especialistas son ámbitos de oportunidades, pero también lo son de conflictos, controversias y riesgos que hay que asumir desde la bastedad del conocimiento aplicado y construido en nuestra disciplina. La ética de la competencia deportiva es un tema que plantea polémicas y litigios de toda índole y en donde la implicación de los profesionales es de primordial relevancia. El dualismo que representa la competencia deportiva, desde la construcción de valores, la influencia y el determinismo familiar suman confusión al fenómeno al ser abordado desde la esfera de la formación profesional. </w:t>
            </w:r>
          </w:p>
          <w:p w:rsidR="00164435" w:rsidRDefault="00164435" w:rsidP="00A64CF5">
            <w:pPr>
              <w:spacing w:line="360" w:lineRule="auto"/>
              <w:jc w:val="both"/>
              <w:rPr>
                <w:rFonts w:ascii="Tahoma" w:hAnsi="Tahoma" w:cs="Tahoma"/>
                <w:sz w:val="22"/>
                <w:szCs w:val="22"/>
                <w:lang w:val="es-AR"/>
              </w:rPr>
            </w:pPr>
            <w:r w:rsidRPr="00C3656F">
              <w:rPr>
                <w:rFonts w:ascii="Tahoma" w:hAnsi="Tahoma" w:cs="Tahoma"/>
                <w:sz w:val="22"/>
                <w:szCs w:val="22"/>
                <w:lang w:val="es-AR"/>
              </w:rPr>
              <w:t>Las cuestiones bioéticas que se aplican y condicionan las prácticas deportivas y físicas son otro eslabón de la cadena de problemáticas en torno a las mismas. Es probable que estas consideraciones no hayan emergido con la fuerza de los propios eventos que moderan la participación de los deportistas profesionales y amateurs y aquellos responsables del diseño, la conducción técnica o la gestión de las instituciones que representan y conservan culturalmente esas prácticas. Queda un amplio espectro de discusión y debate pleno que entendemos próspero de alcanzar antes de que nuestros estudiantes finalicen su formación profesional.</w:t>
            </w:r>
          </w:p>
          <w:p w:rsidR="00294BD4" w:rsidRDefault="00294BD4" w:rsidP="00294BD4">
            <w:pPr>
              <w:spacing w:line="360" w:lineRule="auto"/>
              <w:jc w:val="both"/>
              <w:rPr>
                <w:rFonts w:ascii="Tahoma" w:hAnsi="Tahoma" w:cs="Tahoma"/>
                <w:sz w:val="22"/>
                <w:szCs w:val="22"/>
                <w:lang w:val="es-AR"/>
              </w:rPr>
            </w:pPr>
            <w:r>
              <w:rPr>
                <w:rFonts w:ascii="Tahoma" w:hAnsi="Tahoma" w:cs="Tahoma"/>
                <w:sz w:val="22"/>
                <w:szCs w:val="22"/>
                <w:lang w:val="es-AR"/>
              </w:rPr>
              <w:t xml:space="preserve">Para este año hemos de incluir un texto de la filosofía de la tecnología que nos ayuda a pensar en todo aquello que impone el uso de la tecnología para la mejora de la vida de todos los seres humanos, especialmente cuando analizamos el ámbito educativo. También los autores avanzan sobre un tratamiento más profundo, epistemológico y fenomenológico de este escenario dónde la tecnología se muestra como un límite o un empellón para las distintas culturas y sociedades que tienen distintos escenarios de desarrollo, y en donde el deporte y la educación física son elementos que contribuyen desde la perspectiva política, económica y educativa entre otros tantos factores y condiciones. </w:t>
            </w:r>
          </w:p>
          <w:p w:rsidR="00294BD4" w:rsidRDefault="00294BD4" w:rsidP="00294BD4">
            <w:pPr>
              <w:spacing w:line="360" w:lineRule="auto"/>
              <w:jc w:val="both"/>
              <w:rPr>
                <w:rFonts w:ascii="Tahoma" w:hAnsi="Tahoma" w:cs="Tahoma"/>
                <w:sz w:val="22"/>
                <w:szCs w:val="22"/>
                <w:lang w:val="es-AR"/>
              </w:rPr>
            </w:pPr>
            <w:r>
              <w:rPr>
                <w:rFonts w:ascii="Tahoma" w:hAnsi="Tahoma" w:cs="Tahoma"/>
                <w:sz w:val="22"/>
                <w:szCs w:val="22"/>
                <w:lang w:val="es-AR"/>
              </w:rPr>
              <w:t xml:space="preserve">El documento incorpora una mirada honda y comprometida con el uso de la tecnología en nuestra profesión y el campo de </w:t>
            </w:r>
            <w:r w:rsidR="00BC2FC6">
              <w:rPr>
                <w:rFonts w:ascii="Tahoma" w:hAnsi="Tahoma" w:cs="Tahoma"/>
                <w:sz w:val="22"/>
                <w:szCs w:val="22"/>
                <w:lang w:val="es-AR"/>
              </w:rPr>
              <w:t>intervención más amplio como lo es el del deporte.</w:t>
            </w:r>
          </w:p>
          <w:p w:rsidR="00A64CF5" w:rsidRDefault="00A64CF5" w:rsidP="00571C42">
            <w:pPr>
              <w:jc w:val="both"/>
              <w:rPr>
                <w:rFonts w:ascii="Tahoma" w:hAnsi="Tahoma" w:cs="Tahoma"/>
                <w:sz w:val="22"/>
                <w:szCs w:val="22"/>
                <w:lang w:val="es-AR"/>
              </w:rPr>
            </w:pPr>
          </w:p>
          <w:p w:rsidR="00164435" w:rsidRPr="00C3656F" w:rsidRDefault="00A64CF5" w:rsidP="00571C42">
            <w:pPr>
              <w:jc w:val="both"/>
              <w:rPr>
                <w:rFonts w:ascii="Tahoma" w:hAnsi="Tahoma" w:cs="Tahoma"/>
                <w:b/>
                <w:sz w:val="22"/>
                <w:szCs w:val="22"/>
                <w:lang w:val="es-AR"/>
              </w:rPr>
            </w:pPr>
            <w:r>
              <w:rPr>
                <w:rFonts w:ascii="Tahoma" w:hAnsi="Tahoma" w:cs="Tahoma"/>
                <w:b/>
                <w:sz w:val="22"/>
                <w:szCs w:val="22"/>
                <w:lang w:val="es-AR"/>
              </w:rPr>
              <w:t>E</w:t>
            </w:r>
            <w:r w:rsidR="00164435" w:rsidRPr="00C3656F">
              <w:rPr>
                <w:rFonts w:ascii="Tahoma" w:hAnsi="Tahoma" w:cs="Tahoma"/>
                <w:b/>
                <w:sz w:val="22"/>
                <w:szCs w:val="22"/>
                <w:lang w:val="es-AR"/>
              </w:rPr>
              <w:t>jes problematizadores para el bloque II:</w:t>
            </w:r>
          </w:p>
          <w:p w:rsidR="00164435" w:rsidRPr="00C119B3" w:rsidRDefault="00164435" w:rsidP="00571C42">
            <w:pPr>
              <w:jc w:val="both"/>
              <w:rPr>
                <w:rFonts w:ascii="Tahoma" w:hAnsi="Tahoma" w:cs="Tahoma"/>
                <w:sz w:val="22"/>
                <w:szCs w:val="22"/>
                <w:lang w:val="es-AR"/>
              </w:rPr>
            </w:pPr>
          </w:p>
          <w:p w:rsidR="00164435" w:rsidRPr="00C119B3" w:rsidRDefault="00164435" w:rsidP="00164435">
            <w:pPr>
              <w:pStyle w:val="Prrafodelista"/>
              <w:numPr>
                <w:ilvl w:val="0"/>
                <w:numId w:val="4"/>
              </w:numPr>
              <w:spacing w:after="200" w:line="276" w:lineRule="auto"/>
              <w:jc w:val="both"/>
              <w:rPr>
                <w:rFonts w:ascii="Tahoma" w:hAnsi="Tahoma" w:cs="Tahoma"/>
                <w:sz w:val="22"/>
                <w:szCs w:val="22"/>
                <w:lang w:val="es-AR"/>
              </w:rPr>
            </w:pPr>
            <w:r w:rsidRPr="00C119B3">
              <w:rPr>
                <w:rFonts w:ascii="Tahoma" w:hAnsi="Tahoma" w:cs="Tahoma"/>
                <w:sz w:val="22"/>
                <w:szCs w:val="22"/>
                <w:lang w:val="es-AR"/>
              </w:rPr>
              <w:t>¿Es posible hablar de bioética aplicada a la educación física y al deporte?</w:t>
            </w:r>
          </w:p>
          <w:p w:rsidR="00164435" w:rsidRPr="00C119B3" w:rsidRDefault="00164435" w:rsidP="00164435">
            <w:pPr>
              <w:pStyle w:val="Prrafodelista"/>
              <w:numPr>
                <w:ilvl w:val="0"/>
                <w:numId w:val="4"/>
              </w:numPr>
              <w:spacing w:after="200" w:line="276" w:lineRule="auto"/>
              <w:jc w:val="both"/>
              <w:rPr>
                <w:rFonts w:ascii="Tahoma" w:hAnsi="Tahoma" w:cs="Tahoma"/>
                <w:sz w:val="22"/>
                <w:szCs w:val="22"/>
                <w:lang w:val="es-AR"/>
              </w:rPr>
            </w:pPr>
            <w:r w:rsidRPr="00C119B3">
              <w:rPr>
                <w:rFonts w:ascii="Tahoma" w:hAnsi="Tahoma" w:cs="Tahoma"/>
                <w:sz w:val="22"/>
                <w:szCs w:val="22"/>
                <w:lang w:val="es-AR"/>
              </w:rPr>
              <w:t>La educación física y el deporte: sus beneficios, pero también sus riesgos.</w:t>
            </w:r>
          </w:p>
          <w:p w:rsidR="00164435" w:rsidRPr="00C119B3" w:rsidRDefault="00164435" w:rsidP="00164435">
            <w:pPr>
              <w:pStyle w:val="Prrafodelista"/>
              <w:numPr>
                <w:ilvl w:val="0"/>
                <w:numId w:val="4"/>
              </w:numPr>
              <w:spacing w:after="200" w:line="276" w:lineRule="auto"/>
              <w:jc w:val="both"/>
              <w:rPr>
                <w:rFonts w:ascii="Tahoma" w:hAnsi="Tahoma" w:cs="Tahoma"/>
                <w:sz w:val="22"/>
                <w:szCs w:val="22"/>
                <w:lang w:val="es-AR"/>
              </w:rPr>
            </w:pPr>
            <w:r w:rsidRPr="00C119B3">
              <w:rPr>
                <w:rFonts w:ascii="Tahoma" w:hAnsi="Tahoma" w:cs="Tahoma"/>
                <w:sz w:val="22"/>
                <w:szCs w:val="22"/>
                <w:lang w:val="es-AR"/>
              </w:rPr>
              <w:lastRenderedPageBreak/>
              <w:t>El respeto a la autonomía y el consentimiento informado de las personas.</w:t>
            </w:r>
          </w:p>
          <w:p w:rsidR="00164435" w:rsidRPr="00C119B3" w:rsidRDefault="00164435" w:rsidP="00164435">
            <w:pPr>
              <w:pStyle w:val="Prrafodelista"/>
              <w:numPr>
                <w:ilvl w:val="0"/>
                <w:numId w:val="4"/>
              </w:numPr>
              <w:spacing w:after="200" w:line="276" w:lineRule="auto"/>
              <w:jc w:val="both"/>
              <w:rPr>
                <w:rFonts w:ascii="Tahoma" w:hAnsi="Tahoma" w:cs="Tahoma"/>
                <w:sz w:val="22"/>
                <w:szCs w:val="22"/>
                <w:lang w:val="es-AR"/>
              </w:rPr>
            </w:pPr>
            <w:r w:rsidRPr="00C119B3">
              <w:rPr>
                <w:rFonts w:ascii="Tahoma" w:hAnsi="Tahoma" w:cs="Tahoma"/>
                <w:sz w:val="22"/>
                <w:szCs w:val="22"/>
                <w:lang w:val="es-AR"/>
              </w:rPr>
              <w:t>El valor ético de la competencia deportiva.</w:t>
            </w:r>
          </w:p>
          <w:p w:rsidR="00164435" w:rsidRPr="00C119B3" w:rsidRDefault="00164435" w:rsidP="00164435">
            <w:pPr>
              <w:pStyle w:val="Prrafodelista"/>
              <w:numPr>
                <w:ilvl w:val="0"/>
                <w:numId w:val="4"/>
              </w:numPr>
              <w:spacing w:after="200" w:line="276" w:lineRule="auto"/>
              <w:jc w:val="both"/>
              <w:rPr>
                <w:rFonts w:ascii="Tahoma" w:hAnsi="Tahoma" w:cs="Tahoma"/>
                <w:sz w:val="22"/>
                <w:szCs w:val="22"/>
                <w:lang w:val="es-AR"/>
              </w:rPr>
            </w:pPr>
            <w:r w:rsidRPr="00C119B3">
              <w:rPr>
                <w:rFonts w:ascii="Tahoma" w:hAnsi="Tahoma" w:cs="Tahoma"/>
                <w:sz w:val="22"/>
                <w:szCs w:val="22"/>
                <w:lang w:val="es-AR"/>
              </w:rPr>
              <w:t>Crítica ética de la competición deportiva.</w:t>
            </w:r>
          </w:p>
          <w:p w:rsidR="00A64CF5" w:rsidRPr="005812D8" w:rsidRDefault="00164435" w:rsidP="00A64CF5">
            <w:pPr>
              <w:pStyle w:val="Prrafodelista"/>
              <w:numPr>
                <w:ilvl w:val="0"/>
                <w:numId w:val="4"/>
              </w:numPr>
              <w:spacing w:after="200" w:line="276" w:lineRule="auto"/>
              <w:jc w:val="both"/>
              <w:rPr>
                <w:rFonts w:ascii="Tahoma" w:hAnsi="Tahoma" w:cs="Tahoma"/>
                <w:sz w:val="22"/>
                <w:szCs w:val="22"/>
              </w:rPr>
            </w:pPr>
            <w:r w:rsidRPr="005812D8">
              <w:rPr>
                <w:rFonts w:ascii="Tahoma" w:hAnsi="Tahoma" w:cs="Tahoma"/>
                <w:sz w:val="22"/>
                <w:szCs w:val="22"/>
                <w:lang w:val="es-AR"/>
              </w:rPr>
              <w:t xml:space="preserve">Hacia una competición deportiva ética. </w:t>
            </w:r>
          </w:p>
          <w:p w:rsidR="00164435" w:rsidRPr="00A64CF5" w:rsidRDefault="00164435" w:rsidP="00164435">
            <w:pPr>
              <w:pStyle w:val="Prrafodelista"/>
              <w:numPr>
                <w:ilvl w:val="0"/>
                <w:numId w:val="4"/>
              </w:numPr>
              <w:spacing w:after="200" w:line="276" w:lineRule="auto"/>
              <w:jc w:val="both"/>
              <w:rPr>
                <w:rFonts w:ascii="Tahoma" w:hAnsi="Tahoma" w:cs="Tahoma"/>
                <w:sz w:val="22"/>
                <w:szCs w:val="22"/>
                <w:lang w:val="es-AR"/>
              </w:rPr>
            </w:pPr>
            <w:r w:rsidRPr="00A64CF5">
              <w:rPr>
                <w:rFonts w:ascii="Tahoma" w:hAnsi="Tahoma" w:cs="Tahoma"/>
                <w:sz w:val="22"/>
                <w:szCs w:val="22"/>
                <w:lang w:val="es-AR"/>
              </w:rPr>
              <w:t xml:space="preserve">Principios esenciales. </w:t>
            </w:r>
          </w:p>
          <w:p w:rsidR="008051AA" w:rsidRDefault="008051AA" w:rsidP="00571C42">
            <w:pPr>
              <w:jc w:val="both"/>
              <w:rPr>
                <w:rFonts w:ascii="Tahoma" w:hAnsi="Tahoma" w:cs="Tahoma"/>
                <w:b/>
                <w:sz w:val="22"/>
                <w:szCs w:val="22"/>
                <w:lang w:val="es-AR"/>
              </w:rPr>
            </w:pPr>
          </w:p>
          <w:p w:rsidR="005812D8" w:rsidRDefault="005812D8" w:rsidP="00571C42">
            <w:pPr>
              <w:jc w:val="both"/>
              <w:rPr>
                <w:rFonts w:ascii="Tahoma" w:hAnsi="Tahoma" w:cs="Tahoma"/>
                <w:b/>
                <w:sz w:val="22"/>
                <w:szCs w:val="22"/>
                <w:lang w:val="es-AR"/>
              </w:rPr>
            </w:pPr>
          </w:p>
          <w:p w:rsidR="00164435" w:rsidRDefault="00AE1007" w:rsidP="00571C42">
            <w:pPr>
              <w:jc w:val="both"/>
              <w:rPr>
                <w:rFonts w:ascii="Tahoma" w:hAnsi="Tahoma" w:cs="Tahoma"/>
                <w:b/>
                <w:sz w:val="22"/>
                <w:szCs w:val="22"/>
                <w:lang w:val="es-AR"/>
              </w:rPr>
            </w:pPr>
            <w:r>
              <w:rPr>
                <w:rFonts w:ascii="Tahoma" w:hAnsi="Tahoma" w:cs="Tahoma"/>
                <w:b/>
                <w:sz w:val="22"/>
                <w:szCs w:val="22"/>
                <w:lang w:val="es-AR"/>
              </w:rPr>
              <w:t>BLOQUE III: EL DESARROLLO MORAL</w:t>
            </w:r>
          </w:p>
          <w:p w:rsidR="00A64CF5" w:rsidRDefault="00A64CF5" w:rsidP="00571C42">
            <w:pPr>
              <w:jc w:val="both"/>
              <w:rPr>
                <w:rFonts w:ascii="Tahoma" w:hAnsi="Tahoma" w:cs="Tahoma"/>
                <w:b/>
                <w:sz w:val="22"/>
                <w:szCs w:val="22"/>
                <w:lang w:val="es-AR"/>
              </w:rPr>
            </w:pPr>
          </w:p>
          <w:p w:rsidR="00A64CF5" w:rsidRDefault="00A64CF5" w:rsidP="00A64CF5">
            <w:pPr>
              <w:jc w:val="both"/>
              <w:rPr>
                <w:rFonts w:ascii="Tahoma" w:hAnsi="Tahoma" w:cs="Tahoma"/>
                <w:sz w:val="22"/>
                <w:szCs w:val="22"/>
                <w:lang w:val="es-AR"/>
              </w:rPr>
            </w:pPr>
            <w:r>
              <w:rPr>
                <w:rFonts w:ascii="Tahoma" w:hAnsi="Tahoma" w:cs="Tahoma"/>
                <w:b/>
                <w:sz w:val="22"/>
                <w:szCs w:val="22"/>
                <w:lang w:val="es-AR"/>
              </w:rPr>
              <w:t xml:space="preserve">Linde Navas, Antonio. </w:t>
            </w:r>
            <w:r w:rsidRPr="002C0278">
              <w:rPr>
                <w:rFonts w:ascii="Tahoma" w:hAnsi="Tahoma" w:cs="Tahoma"/>
                <w:sz w:val="22"/>
                <w:szCs w:val="22"/>
                <w:lang w:val="es-AR"/>
              </w:rPr>
              <w:t>“</w:t>
            </w:r>
            <w:r w:rsidRPr="002C0278">
              <w:t xml:space="preserve"> </w:t>
            </w:r>
            <w:r w:rsidR="002C0278">
              <w:rPr>
                <w:rFonts w:ascii="Tahoma" w:hAnsi="Tahoma" w:cs="Tahoma"/>
                <w:sz w:val="22"/>
                <w:szCs w:val="22"/>
                <w:lang w:val="es-AR"/>
              </w:rPr>
              <w:t>La educación moral según L</w:t>
            </w:r>
            <w:r w:rsidRPr="002C0278">
              <w:rPr>
                <w:rFonts w:ascii="Tahoma" w:hAnsi="Tahoma" w:cs="Tahoma"/>
                <w:sz w:val="22"/>
                <w:szCs w:val="22"/>
                <w:lang w:val="es-AR"/>
              </w:rPr>
              <w:t xml:space="preserve">awrence </w:t>
            </w:r>
            <w:r w:rsidR="00002337">
              <w:rPr>
                <w:rFonts w:ascii="Tahoma" w:hAnsi="Tahoma" w:cs="Tahoma"/>
                <w:sz w:val="22"/>
                <w:szCs w:val="22"/>
                <w:lang w:val="es-AR"/>
              </w:rPr>
              <w:t>K</w:t>
            </w:r>
            <w:r w:rsidRPr="002C0278">
              <w:rPr>
                <w:rFonts w:ascii="Tahoma" w:hAnsi="Tahoma" w:cs="Tahoma"/>
                <w:sz w:val="22"/>
                <w:szCs w:val="22"/>
                <w:lang w:val="es-AR"/>
              </w:rPr>
              <w:t>ohlberg:</w:t>
            </w:r>
            <w:r w:rsidR="002C0278" w:rsidRPr="002C0278">
              <w:rPr>
                <w:rFonts w:ascii="Tahoma" w:hAnsi="Tahoma" w:cs="Tahoma"/>
                <w:sz w:val="22"/>
                <w:szCs w:val="22"/>
                <w:lang w:val="es-AR"/>
              </w:rPr>
              <w:t xml:space="preserve"> </w:t>
            </w:r>
            <w:r w:rsidRPr="002C0278">
              <w:rPr>
                <w:rFonts w:ascii="Tahoma" w:hAnsi="Tahoma" w:cs="Tahoma"/>
                <w:sz w:val="22"/>
                <w:szCs w:val="22"/>
                <w:lang w:val="es-AR"/>
              </w:rPr>
              <w:t>Una utopía realizable”</w:t>
            </w:r>
          </w:p>
          <w:p w:rsidR="002C0278" w:rsidRDefault="002C0278" w:rsidP="00A64CF5">
            <w:pPr>
              <w:jc w:val="both"/>
              <w:rPr>
                <w:rFonts w:ascii="Tahoma" w:hAnsi="Tahoma" w:cs="Tahoma"/>
                <w:sz w:val="22"/>
                <w:szCs w:val="22"/>
                <w:lang w:val="es-AR"/>
              </w:rPr>
            </w:pPr>
          </w:p>
          <w:p w:rsidR="002C0278" w:rsidRDefault="002C0278" w:rsidP="00A64CF5">
            <w:pPr>
              <w:jc w:val="both"/>
              <w:rPr>
                <w:rFonts w:ascii="Arial" w:eastAsiaTheme="minorHAnsi" w:hAnsi="Arial" w:cs="Arial"/>
                <w:sz w:val="22"/>
                <w:szCs w:val="22"/>
                <w:lang w:val="es-AR"/>
              </w:rPr>
            </w:pPr>
            <w:r>
              <w:rPr>
                <w:rFonts w:ascii="Arial" w:eastAsiaTheme="minorHAnsi" w:hAnsi="Arial" w:cs="Arial"/>
                <w:b/>
                <w:sz w:val="22"/>
                <w:szCs w:val="22"/>
                <w:lang w:val="es-AR"/>
              </w:rPr>
              <w:t>Loreto Benítez, José Salvador. “</w:t>
            </w:r>
            <w:r>
              <w:rPr>
                <w:rFonts w:ascii="Arial" w:eastAsiaTheme="minorHAnsi" w:hAnsi="Arial" w:cs="Arial"/>
                <w:sz w:val="22"/>
                <w:szCs w:val="22"/>
                <w:lang w:val="es-AR"/>
              </w:rPr>
              <w:t>Reseña de "El método 6. Ética</w:t>
            </w:r>
            <w:r w:rsidRPr="00CF03CE">
              <w:rPr>
                <w:rFonts w:ascii="Arial" w:eastAsiaTheme="minorHAnsi" w:hAnsi="Arial" w:cs="Arial"/>
                <w:sz w:val="22"/>
                <w:szCs w:val="22"/>
                <w:lang w:val="es-AR"/>
              </w:rPr>
              <w:t>" de Edgar Morin</w:t>
            </w:r>
            <w:r>
              <w:rPr>
                <w:rFonts w:ascii="Arial" w:eastAsiaTheme="minorHAnsi" w:hAnsi="Arial" w:cs="Arial"/>
                <w:sz w:val="22"/>
                <w:szCs w:val="22"/>
                <w:lang w:val="es-AR"/>
              </w:rPr>
              <w:t xml:space="preserve"> </w:t>
            </w:r>
            <w:r w:rsidR="00002337">
              <w:rPr>
                <w:rFonts w:ascii="Arial" w:eastAsiaTheme="minorHAnsi" w:hAnsi="Arial" w:cs="Arial"/>
                <w:sz w:val="22"/>
                <w:szCs w:val="22"/>
                <w:lang w:val="es-AR"/>
              </w:rPr>
              <w:t xml:space="preserve">- </w:t>
            </w:r>
            <w:r w:rsidRPr="00CF03CE">
              <w:rPr>
                <w:rFonts w:ascii="Arial" w:eastAsiaTheme="minorHAnsi" w:hAnsi="Arial" w:cs="Arial"/>
                <w:sz w:val="22"/>
                <w:szCs w:val="22"/>
                <w:lang w:val="es-AR"/>
              </w:rPr>
              <w:t>Tiempo de Educar</w:t>
            </w:r>
          </w:p>
          <w:p w:rsidR="00A64CF5" w:rsidRDefault="00A64CF5" w:rsidP="00571C42">
            <w:pPr>
              <w:jc w:val="both"/>
              <w:rPr>
                <w:rFonts w:ascii="Tahoma" w:hAnsi="Tahoma" w:cs="Tahoma"/>
                <w:sz w:val="22"/>
                <w:szCs w:val="22"/>
                <w:lang w:val="es-AR"/>
              </w:rPr>
            </w:pPr>
          </w:p>
          <w:p w:rsidR="00A64CF5" w:rsidRPr="00C119B3" w:rsidRDefault="00A64CF5" w:rsidP="00A64CF5">
            <w:pPr>
              <w:spacing w:line="360" w:lineRule="auto"/>
              <w:jc w:val="both"/>
              <w:rPr>
                <w:rFonts w:ascii="Tahoma" w:hAnsi="Tahoma" w:cs="Tahoma"/>
                <w:sz w:val="22"/>
                <w:szCs w:val="22"/>
                <w:lang w:val="es-AR"/>
              </w:rPr>
            </w:pPr>
            <w:r w:rsidRPr="00A64CF5">
              <w:rPr>
                <w:rFonts w:ascii="Tahoma" w:hAnsi="Tahoma" w:cs="Tahoma"/>
                <w:sz w:val="22"/>
                <w:szCs w:val="22"/>
                <w:lang w:val="es-AR"/>
              </w:rPr>
              <w:t>La pretensión de este bloque destaca en la perspectiva singular de Lawrence Kohlberg y su teoría del desarrollo moral y la configuración que sitúa la ética desde el paradigma de la complejidad que divulga Edgar Morin. Desde la indeseada aparición de Kohlberg en el  mundo de la educación, su admiración y complemento con Piaget y el sorpresivo encuentro a través de sus discípulos con el mundo educativo hizo de la obra de este autor sea un hito en el tratamiento de la moralidad en el proceso de enseñanza aprendizaje. Para Morin la educación es el medio primordial para la construcción una moralidad aunque inacabada e imperfecta como el ser humano, siendo ésta en la órbita del conflicto cotidiano aquella que sobrevive a la lucidez y que está dispuesta siempre incluso, en la confrontación con el propio ser humano. Las dos líneas dispuesta</w:t>
            </w:r>
            <w:r w:rsidR="00294BD4">
              <w:rPr>
                <w:rFonts w:ascii="Tahoma" w:hAnsi="Tahoma" w:cs="Tahoma"/>
                <w:sz w:val="22"/>
                <w:szCs w:val="22"/>
                <w:lang w:val="es-AR"/>
              </w:rPr>
              <w:t>s</w:t>
            </w:r>
            <w:r w:rsidRPr="00A64CF5">
              <w:rPr>
                <w:rFonts w:ascii="Tahoma" w:hAnsi="Tahoma" w:cs="Tahoma"/>
                <w:sz w:val="22"/>
                <w:szCs w:val="22"/>
                <w:lang w:val="es-AR"/>
              </w:rPr>
              <w:t xml:space="preserve"> en este análisis para los textos seleccionados ha de buscar la controversia y la profundidad reflexivas de nuestros estudiantes ante  la complejidad de las acciones y reflexiones humanas.</w:t>
            </w:r>
          </w:p>
          <w:p w:rsidR="00164435" w:rsidRDefault="00164435" w:rsidP="00571C42">
            <w:pPr>
              <w:jc w:val="both"/>
              <w:rPr>
                <w:rFonts w:ascii="Tahoma" w:hAnsi="Tahoma" w:cs="Tahoma"/>
                <w:sz w:val="22"/>
                <w:szCs w:val="22"/>
                <w:lang w:val="es-AR"/>
              </w:rPr>
            </w:pPr>
          </w:p>
          <w:p w:rsidR="002C0278" w:rsidRPr="00C3656F" w:rsidRDefault="002C0278" w:rsidP="002C0278">
            <w:pPr>
              <w:jc w:val="both"/>
              <w:rPr>
                <w:rFonts w:ascii="Tahoma" w:hAnsi="Tahoma" w:cs="Tahoma"/>
                <w:b/>
                <w:sz w:val="22"/>
                <w:szCs w:val="22"/>
                <w:lang w:val="es-AR"/>
              </w:rPr>
            </w:pPr>
            <w:r>
              <w:rPr>
                <w:rFonts w:ascii="Tahoma" w:hAnsi="Tahoma" w:cs="Tahoma"/>
                <w:b/>
                <w:sz w:val="22"/>
                <w:szCs w:val="22"/>
                <w:lang w:val="es-AR"/>
              </w:rPr>
              <w:t>E</w:t>
            </w:r>
            <w:r w:rsidRPr="00C3656F">
              <w:rPr>
                <w:rFonts w:ascii="Tahoma" w:hAnsi="Tahoma" w:cs="Tahoma"/>
                <w:b/>
                <w:sz w:val="22"/>
                <w:szCs w:val="22"/>
                <w:lang w:val="es-AR"/>
              </w:rPr>
              <w:t>jes problematizadores para el bloque II</w:t>
            </w:r>
            <w:r>
              <w:rPr>
                <w:rFonts w:ascii="Tahoma" w:hAnsi="Tahoma" w:cs="Tahoma"/>
                <w:b/>
                <w:sz w:val="22"/>
                <w:szCs w:val="22"/>
                <w:lang w:val="es-AR"/>
              </w:rPr>
              <w:t>I</w:t>
            </w:r>
            <w:r w:rsidRPr="00C3656F">
              <w:rPr>
                <w:rFonts w:ascii="Tahoma" w:hAnsi="Tahoma" w:cs="Tahoma"/>
                <w:b/>
                <w:sz w:val="22"/>
                <w:szCs w:val="22"/>
                <w:lang w:val="es-AR"/>
              </w:rPr>
              <w:t>:</w:t>
            </w:r>
          </w:p>
          <w:p w:rsidR="002C0278" w:rsidRPr="00C119B3" w:rsidRDefault="002C0278" w:rsidP="00571C42">
            <w:pPr>
              <w:jc w:val="both"/>
              <w:rPr>
                <w:rFonts w:ascii="Tahoma" w:hAnsi="Tahoma" w:cs="Tahoma"/>
                <w:sz w:val="22"/>
                <w:szCs w:val="22"/>
                <w:lang w:val="es-AR"/>
              </w:rPr>
            </w:pPr>
          </w:p>
          <w:p w:rsidR="00164435" w:rsidRPr="00A64CF5" w:rsidRDefault="00164435" w:rsidP="005812D8">
            <w:pPr>
              <w:pStyle w:val="Prrafodelista"/>
              <w:numPr>
                <w:ilvl w:val="0"/>
                <w:numId w:val="5"/>
              </w:numPr>
              <w:spacing w:line="360" w:lineRule="auto"/>
              <w:jc w:val="both"/>
              <w:rPr>
                <w:rFonts w:ascii="Tahoma" w:hAnsi="Tahoma" w:cs="Tahoma"/>
                <w:sz w:val="22"/>
                <w:szCs w:val="22"/>
                <w:lang w:val="es-AR"/>
              </w:rPr>
            </w:pPr>
            <w:r w:rsidRPr="00A64CF5">
              <w:rPr>
                <w:rFonts w:ascii="Tahoma" w:hAnsi="Tahoma" w:cs="Tahoma"/>
                <w:sz w:val="22"/>
                <w:szCs w:val="22"/>
                <w:lang w:val="es-AR"/>
              </w:rPr>
              <w:t>Teoría del desarrollo moral.</w:t>
            </w:r>
          </w:p>
          <w:p w:rsidR="00164435" w:rsidRPr="00A64CF5" w:rsidRDefault="00164435" w:rsidP="005812D8">
            <w:pPr>
              <w:pStyle w:val="Prrafodelista"/>
              <w:numPr>
                <w:ilvl w:val="0"/>
                <w:numId w:val="5"/>
              </w:numPr>
              <w:spacing w:line="360" w:lineRule="auto"/>
              <w:jc w:val="both"/>
              <w:rPr>
                <w:rFonts w:ascii="Tahoma" w:hAnsi="Tahoma" w:cs="Tahoma"/>
                <w:sz w:val="22"/>
                <w:szCs w:val="22"/>
                <w:lang w:val="es-AR"/>
              </w:rPr>
            </w:pPr>
            <w:r w:rsidRPr="00A64CF5">
              <w:rPr>
                <w:rFonts w:ascii="Tahoma" w:hAnsi="Tahoma" w:cs="Tahoma"/>
                <w:sz w:val="22"/>
                <w:szCs w:val="22"/>
                <w:lang w:val="es-AR"/>
              </w:rPr>
              <w:t>El enfoque de Kohlberg a la educación moral</w:t>
            </w:r>
          </w:p>
          <w:p w:rsidR="00164435" w:rsidRPr="00A64CF5" w:rsidRDefault="005812D8" w:rsidP="005812D8">
            <w:pPr>
              <w:pStyle w:val="Prrafodelista"/>
              <w:numPr>
                <w:ilvl w:val="0"/>
                <w:numId w:val="5"/>
              </w:numPr>
              <w:spacing w:line="360" w:lineRule="auto"/>
              <w:jc w:val="both"/>
              <w:rPr>
                <w:rFonts w:ascii="Tahoma" w:hAnsi="Tahoma" w:cs="Tahoma"/>
                <w:sz w:val="22"/>
                <w:szCs w:val="22"/>
                <w:lang w:val="es-AR"/>
              </w:rPr>
            </w:pPr>
            <w:r>
              <w:rPr>
                <w:rFonts w:ascii="Tahoma" w:hAnsi="Tahoma" w:cs="Tahoma"/>
                <w:sz w:val="22"/>
                <w:szCs w:val="22"/>
                <w:lang w:val="es-AR"/>
              </w:rPr>
              <w:t>L</w:t>
            </w:r>
            <w:r w:rsidR="00164435" w:rsidRPr="00A64CF5">
              <w:rPr>
                <w:rFonts w:ascii="Tahoma" w:hAnsi="Tahoma" w:cs="Tahoma"/>
                <w:sz w:val="22"/>
                <w:szCs w:val="22"/>
                <w:lang w:val="es-AR"/>
              </w:rPr>
              <w:t>a experiencia de las comunidades justas</w:t>
            </w:r>
          </w:p>
          <w:p w:rsidR="00164435" w:rsidRPr="00A64CF5" w:rsidRDefault="00164435" w:rsidP="005812D8">
            <w:pPr>
              <w:pStyle w:val="Prrafodelista"/>
              <w:numPr>
                <w:ilvl w:val="0"/>
                <w:numId w:val="5"/>
              </w:numPr>
              <w:spacing w:line="360" w:lineRule="auto"/>
              <w:jc w:val="both"/>
              <w:rPr>
                <w:rFonts w:ascii="Tahoma" w:hAnsi="Tahoma" w:cs="Tahoma"/>
                <w:sz w:val="22"/>
                <w:szCs w:val="22"/>
                <w:lang w:val="es-AR"/>
              </w:rPr>
            </w:pPr>
            <w:r w:rsidRPr="00A64CF5">
              <w:rPr>
                <w:rFonts w:ascii="Tahoma" w:hAnsi="Tahoma" w:cs="Tahoma"/>
                <w:sz w:val="22"/>
                <w:szCs w:val="22"/>
                <w:lang w:val="es-AR"/>
              </w:rPr>
              <w:t>El pensamiento de la ética desde el paradigma de la complejidad</w:t>
            </w:r>
          </w:p>
          <w:p w:rsidR="00164435" w:rsidRDefault="00164435" w:rsidP="005812D8">
            <w:pPr>
              <w:pStyle w:val="Prrafodelista"/>
              <w:numPr>
                <w:ilvl w:val="0"/>
                <w:numId w:val="5"/>
              </w:numPr>
              <w:spacing w:line="360" w:lineRule="auto"/>
              <w:jc w:val="both"/>
              <w:rPr>
                <w:rFonts w:ascii="Tahoma" w:hAnsi="Tahoma" w:cs="Tahoma"/>
                <w:sz w:val="22"/>
                <w:szCs w:val="22"/>
                <w:lang w:val="es-AR"/>
              </w:rPr>
            </w:pPr>
            <w:r w:rsidRPr="00A64CF5">
              <w:rPr>
                <w:rFonts w:ascii="Tahoma" w:hAnsi="Tahoma" w:cs="Tahoma"/>
                <w:sz w:val="22"/>
                <w:szCs w:val="22"/>
                <w:lang w:val="es-AR"/>
              </w:rPr>
              <w:t xml:space="preserve">La </w:t>
            </w:r>
            <w:proofErr w:type="spellStart"/>
            <w:r w:rsidRPr="00A64CF5">
              <w:rPr>
                <w:rFonts w:ascii="Tahoma" w:hAnsi="Tahoma" w:cs="Tahoma"/>
                <w:sz w:val="22"/>
                <w:szCs w:val="22"/>
                <w:lang w:val="es-AR"/>
              </w:rPr>
              <w:t>autoética</w:t>
            </w:r>
            <w:proofErr w:type="spellEnd"/>
            <w:r w:rsidRPr="00A64CF5">
              <w:rPr>
                <w:rFonts w:ascii="Tahoma" w:hAnsi="Tahoma" w:cs="Tahoma"/>
                <w:sz w:val="22"/>
                <w:szCs w:val="22"/>
                <w:lang w:val="es-AR"/>
              </w:rPr>
              <w:t xml:space="preserve"> que plantea Morin</w:t>
            </w:r>
          </w:p>
          <w:p w:rsidR="00002337" w:rsidRPr="00002337" w:rsidRDefault="00002337" w:rsidP="00002337">
            <w:pPr>
              <w:pStyle w:val="Prrafodelista"/>
              <w:rPr>
                <w:rFonts w:ascii="Tahoma" w:hAnsi="Tahoma" w:cs="Tahoma"/>
                <w:sz w:val="22"/>
                <w:szCs w:val="22"/>
                <w:lang w:val="es-AR"/>
              </w:rPr>
            </w:pPr>
          </w:p>
          <w:p w:rsidR="00002337" w:rsidRPr="00AE1007" w:rsidRDefault="00002337" w:rsidP="00002337">
            <w:pPr>
              <w:spacing w:after="200" w:line="276" w:lineRule="auto"/>
              <w:jc w:val="both"/>
              <w:rPr>
                <w:rFonts w:ascii="Tahoma" w:hAnsi="Tahoma" w:cs="Tahoma"/>
                <w:b/>
                <w:sz w:val="22"/>
                <w:szCs w:val="22"/>
                <w:lang w:val="es-AR"/>
              </w:rPr>
            </w:pPr>
            <w:r w:rsidRPr="00AE1007">
              <w:rPr>
                <w:rFonts w:ascii="Tahoma" w:hAnsi="Tahoma" w:cs="Tahoma"/>
                <w:b/>
                <w:sz w:val="22"/>
                <w:szCs w:val="22"/>
                <w:lang w:val="es-AR"/>
              </w:rPr>
              <w:t>BLOQUE IV: LA ÉTICA DE LA DIVERSIDAD Y DEL MEDIOAMBIENTE</w:t>
            </w:r>
          </w:p>
          <w:p w:rsidR="00AE1007" w:rsidRDefault="00AE1007" w:rsidP="00002337">
            <w:pPr>
              <w:spacing w:after="200" w:line="276" w:lineRule="auto"/>
              <w:jc w:val="both"/>
              <w:rPr>
                <w:rFonts w:ascii="Tahoma" w:hAnsi="Tahoma" w:cs="Tahoma"/>
                <w:b/>
                <w:sz w:val="22"/>
                <w:szCs w:val="22"/>
                <w:lang w:val="es-AR"/>
              </w:rPr>
            </w:pPr>
            <w:r w:rsidRPr="00AE1007">
              <w:rPr>
                <w:rFonts w:ascii="Tahoma" w:hAnsi="Tahoma" w:cs="Tahoma"/>
                <w:b/>
                <w:sz w:val="22"/>
                <w:szCs w:val="22"/>
                <w:lang w:val="es-AR"/>
              </w:rPr>
              <w:lastRenderedPageBreak/>
              <w:t>Molina López</w:t>
            </w:r>
            <w:r>
              <w:rPr>
                <w:rFonts w:ascii="Tahoma" w:hAnsi="Tahoma" w:cs="Tahoma"/>
                <w:b/>
                <w:sz w:val="22"/>
                <w:szCs w:val="22"/>
                <w:lang w:val="es-AR"/>
              </w:rPr>
              <w:t>, V</w:t>
            </w:r>
            <w:r w:rsidRPr="00AE1007">
              <w:rPr>
                <w:rFonts w:ascii="Tahoma" w:hAnsi="Tahoma" w:cs="Tahoma"/>
                <w:b/>
                <w:sz w:val="22"/>
                <w:szCs w:val="22"/>
                <w:lang w:val="es-AR"/>
              </w:rPr>
              <w:t>íctor</w:t>
            </w:r>
            <w:r>
              <w:rPr>
                <w:rFonts w:ascii="Tahoma" w:hAnsi="Tahoma" w:cs="Tahoma"/>
                <w:b/>
                <w:sz w:val="22"/>
                <w:szCs w:val="22"/>
                <w:lang w:val="es-AR"/>
              </w:rPr>
              <w:t xml:space="preserve"> &amp;</w:t>
            </w:r>
            <w:r w:rsidRPr="00AE1007">
              <w:rPr>
                <w:rFonts w:ascii="Tahoma" w:hAnsi="Tahoma" w:cs="Tahoma"/>
                <w:b/>
                <w:sz w:val="22"/>
                <w:szCs w:val="22"/>
                <w:lang w:val="es-AR"/>
              </w:rPr>
              <w:t xml:space="preserve"> </w:t>
            </w:r>
            <w:r>
              <w:rPr>
                <w:rFonts w:ascii="Tahoma" w:hAnsi="Tahoma" w:cs="Tahoma"/>
                <w:b/>
                <w:sz w:val="22"/>
                <w:szCs w:val="22"/>
                <w:lang w:val="es-AR"/>
              </w:rPr>
              <w:t xml:space="preserve">otros. </w:t>
            </w:r>
            <w:r w:rsidRPr="00AE1007">
              <w:rPr>
                <w:rFonts w:ascii="Tahoma" w:hAnsi="Tahoma" w:cs="Tahoma"/>
                <w:sz w:val="22"/>
                <w:szCs w:val="22"/>
                <w:lang w:val="es-AR"/>
              </w:rPr>
              <w:t>“ Bioética de la discapacidad y la actividad física”</w:t>
            </w:r>
          </w:p>
          <w:p w:rsidR="00002337" w:rsidRDefault="00002337" w:rsidP="00002337">
            <w:pPr>
              <w:spacing w:after="200" w:line="276" w:lineRule="auto"/>
              <w:jc w:val="both"/>
              <w:rPr>
                <w:rFonts w:ascii="Tahoma" w:hAnsi="Tahoma" w:cs="Tahoma"/>
                <w:sz w:val="22"/>
                <w:szCs w:val="22"/>
                <w:lang w:val="es-AR"/>
              </w:rPr>
            </w:pPr>
            <w:r w:rsidRPr="00AE1007">
              <w:rPr>
                <w:rFonts w:ascii="Tahoma" w:hAnsi="Tahoma" w:cs="Tahoma"/>
                <w:b/>
                <w:sz w:val="22"/>
                <w:szCs w:val="22"/>
                <w:lang w:val="es-AR"/>
              </w:rPr>
              <w:t>González Oreja, José Antonio</w:t>
            </w:r>
            <w:r>
              <w:rPr>
                <w:rFonts w:ascii="Tahoma" w:hAnsi="Tahoma" w:cs="Tahoma"/>
                <w:sz w:val="22"/>
                <w:szCs w:val="22"/>
                <w:lang w:val="es-AR"/>
              </w:rPr>
              <w:t>. “La ética y el medioambiente”</w:t>
            </w:r>
          </w:p>
          <w:p w:rsidR="00E12FA6" w:rsidRDefault="00AE1007" w:rsidP="005812D8">
            <w:pPr>
              <w:spacing w:after="200" w:line="276" w:lineRule="auto"/>
              <w:jc w:val="both"/>
              <w:rPr>
                <w:rFonts w:ascii="Tahoma" w:hAnsi="Tahoma" w:cs="Tahoma"/>
                <w:sz w:val="22"/>
                <w:szCs w:val="22"/>
                <w:lang w:val="es-AR"/>
              </w:rPr>
            </w:pPr>
            <w:r>
              <w:rPr>
                <w:rFonts w:ascii="Tahoma" w:hAnsi="Tahoma" w:cs="Tahoma"/>
                <w:sz w:val="22"/>
                <w:szCs w:val="22"/>
                <w:lang w:val="es-AR"/>
              </w:rPr>
              <w:t>Partir del reconocimiento de los derechos de las personas en situación de discapacidad como los de cualquier otro ciudadano</w:t>
            </w:r>
            <w:r w:rsidR="00E12FA6">
              <w:rPr>
                <w:rFonts w:ascii="Tahoma" w:hAnsi="Tahoma" w:cs="Tahoma"/>
                <w:sz w:val="22"/>
                <w:szCs w:val="22"/>
                <w:lang w:val="es-AR"/>
              </w:rPr>
              <w:t>,</w:t>
            </w:r>
            <w:r>
              <w:rPr>
                <w:rFonts w:ascii="Tahoma" w:hAnsi="Tahoma" w:cs="Tahoma"/>
                <w:sz w:val="22"/>
                <w:szCs w:val="22"/>
                <w:lang w:val="es-AR"/>
              </w:rPr>
              <w:t xml:space="preserve"> nos interpela muy especialmente cuando este condición se vuelve creciente y compleja</w:t>
            </w:r>
            <w:r w:rsidR="00E12FA6">
              <w:rPr>
                <w:rFonts w:ascii="Tahoma" w:hAnsi="Tahoma" w:cs="Tahoma"/>
                <w:sz w:val="22"/>
                <w:szCs w:val="22"/>
                <w:lang w:val="es-AR"/>
              </w:rPr>
              <w:t>,</w:t>
            </w:r>
            <w:r>
              <w:rPr>
                <w:rFonts w:ascii="Tahoma" w:hAnsi="Tahoma" w:cs="Tahoma"/>
                <w:sz w:val="22"/>
                <w:szCs w:val="22"/>
                <w:lang w:val="es-AR"/>
              </w:rPr>
              <w:t xml:space="preserve"> en tanto impone límites </w:t>
            </w:r>
            <w:r w:rsidR="00E12FA6">
              <w:rPr>
                <w:rFonts w:ascii="Tahoma" w:hAnsi="Tahoma" w:cs="Tahoma"/>
                <w:sz w:val="22"/>
                <w:szCs w:val="22"/>
                <w:lang w:val="es-AR"/>
              </w:rPr>
              <w:t xml:space="preserve">cotidianos y también </w:t>
            </w:r>
            <w:r w:rsidR="00186D53">
              <w:rPr>
                <w:rFonts w:ascii="Tahoma" w:hAnsi="Tahoma" w:cs="Tahoma"/>
                <w:sz w:val="22"/>
                <w:szCs w:val="22"/>
                <w:lang w:val="es-AR"/>
              </w:rPr>
              <w:t xml:space="preserve">los </w:t>
            </w:r>
            <w:r w:rsidR="00E12FA6">
              <w:rPr>
                <w:rFonts w:ascii="Tahoma" w:hAnsi="Tahoma" w:cs="Tahoma"/>
                <w:sz w:val="22"/>
                <w:szCs w:val="22"/>
                <w:lang w:val="es-AR"/>
              </w:rPr>
              <w:t>supera</w:t>
            </w:r>
            <w:r w:rsidR="00186D53">
              <w:rPr>
                <w:rFonts w:ascii="Tahoma" w:hAnsi="Tahoma" w:cs="Tahoma"/>
                <w:sz w:val="22"/>
                <w:szCs w:val="22"/>
                <w:lang w:val="es-AR"/>
              </w:rPr>
              <w:t>, desafiando</w:t>
            </w:r>
            <w:r w:rsidR="00E12FA6">
              <w:rPr>
                <w:rFonts w:ascii="Tahoma" w:hAnsi="Tahoma" w:cs="Tahoma"/>
                <w:sz w:val="22"/>
                <w:szCs w:val="22"/>
                <w:lang w:val="es-AR"/>
              </w:rPr>
              <w:t xml:space="preserve"> nuestra imaginación en torno al progreso científico y tecnológico que amplía con creces los ámbitos de desempeño</w:t>
            </w:r>
            <w:r w:rsidR="00186D53">
              <w:rPr>
                <w:rFonts w:ascii="Tahoma" w:hAnsi="Tahoma" w:cs="Tahoma"/>
                <w:sz w:val="22"/>
                <w:szCs w:val="22"/>
                <w:lang w:val="es-AR"/>
              </w:rPr>
              <w:t xml:space="preserve"> y las posibilidades de hacer y de ser </w:t>
            </w:r>
            <w:r w:rsidR="00E12FA6">
              <w:rPr>
                <w:rFonts w:ascii="Tahoma" w:hAnsi="Tahoma" w:cs="Tahoma"/>
                <w:sz w:val="22"/>
                <w:szCs w:val="22"/>
                <w:lang w:val="es-AR"/>
              </w:rPr>
              <w:t xml:space="preserve">de estas personas. Tanto es así, que las actividades físicas no son una excepción, por ende </w:t>
            </w:r>
            <w:r w:rsidR="00186D53">
              <w:rPr>
                <w:rFonts w:ascii="Tahoma" w:hAnsi="Tahoma" w:cs="Tahoma"/>
                <w:sz w:val="22"/>
                <w:szCs w:val="22"/>
                <w:lang w:val="es-AR"/>
              </w:rPr>
              <w:t>exige una impostergable</w:t>
            </w:r>
            <w:r w:rsidR="00E12FA6">
              <w:rPr>
                <w:rFonts w:ascii="Tahoma" w:hAnsi="Tahoma" w:cs="Tahoma"/>
                <w:sz w:val="22"/>
                <w:szCs w:val="22"/>
                <w:lang w:val="es-AR"/>
              </w:rPr>
              <w:t xml:space="preserve"> necesidad de realizar replanteos éticos y morales, en función de las potencialidades que nos ofrece y también, cómo esas prácticas </w:t>
            </w:r>
            <w:r w:rsidR="00186D53">
              <w:rPr>
                <w:rFonts w:ascii="Tahoma" w:hAnsi="Tahoma" w:cs="Tahoma"/>
                <w:sz w:val="22"/>
                <w:szCs w:val="22"/>
                <w:lang w:val="es-AR"/>
              </w:rPr>
              <w:t xml:space="preserve">que </w:t>
            </w:r>
            <w:r w:rsidR="00E12FA6">
              <w:rPr>
                <w:rFonts w:ascii="Tahoma" w:hAnsi="Tahoma" w:cs="Tahoma"/>
                <w:sz w:val="22"/>
                <w:szCs w:val="22"/>
                <w:lang w:val="es-AR"/>
              </w:rPr>
              <w:t xml:space="preserve">determinan usanzas </w:t>
            </w:r>
            <w:r w:rsidR="00186D53">
              <w:rPr>
                <w:rFonts w:ascii="Tahoma" w:hAnsi="Tahoma" w:cs="Tahoma"/>
                <w:sz w:val="22"/>
                <w:szCs w:val="22"/>
                <w:lang w:val="es-AR"/>
              </w:rPr>
              <w:t xml:space="preserve">vanguardistas, </w:t>
            </w:r>
            <w:r w:rsidR="00E12FA6">
              <w:rPr>
                <w:rFonts w:ascii="Tahoma" w:hAnsi="Tahoma" w:cs="Tahoma"/>
                <w:sz w:val="22"/>
                <w:szCs w:val="22"/>
                <w:lang w:val="es-AR"/>
              </w:rPr>
              <w:t>con frecuencia se confunden en simples apetitos mercantilistas de los profesionales que intervienen en ese campo.</w:t>
            </w:r>
            <w:r w:rsidR="002343F9">
              <w:rPr>
                <w:rFonts w:ascii="Tahoma" w:hAnsi="Tahoma" w:cs="Tahoma"/>
                <w:sz w:val="22"/>
                <w:szCs w:val="22"/>
                <w:lang w:val="es-AR"/>
              </w:rPr>
              <w:t xml:space="preserve"> Con igual magnitud, el género, lo migrantes, la penetración cultural,</w:t>
            </w:r>
            <w:r w:rsidR="007F1B8B">
              <w:rPr>
                <w:rFonts w:ascii="Tahoma" w:hAnsi="Tahoma" w:cs="Tahoma"/>
                <w:sz w:val="22"/>
                <w:szCs w:val="22"/>
                <w:lang w:val="es-AR"/>
              </w:rPr>
              <w:t xml:space="preserve"> la globalización y la repentización comunicacional,</w:t>
            </w:r>
            <w:r w:rsidR="002343F9">
              <w:rPr>
                <w:rFonts w:ascii="Tahoma" w:hAnsi="Tahoma" w:cs="Tahoma"/>
                <w:sz w:val="22"/>
                <w:szCs w:val="22"/>
                <w:lang w:val="es-AR"/>
              </w:rPr>
              <w:t xml:space="preserve"> nos proponen un escenario en donde lo diverso tiene en la educación y en los educadores retos plenos y profundos para asimilar el cambio y pergeñar </w:t>
            </w:r>
            <w:r w:rsidR="007F1B8B">
              <w:rPr>
                <w:rFonts w:ascii="Tahoma" w:hAnsi="Tahoma" w:cs="Tahoma"/>
                <w:sz w:val="22"/>
                <w:szCs w:val="22"/>
                <w:lang w:val="es-AR"/>
              </w:rPr>
              <w:t>las estrategias para ser parte la transformación. En ese mismo orden,</w:t>
            </w:r>
            <w:r w:rsidR="00E12FA6">
              <w:rPr>
                <w:rFonts w:ascii="Tahoma" w:hAnsi="Tahoma" w:cs="Tahoma"/>
                <w:sz w:val="22"/>
                <w:szCs w:val="22"/>
                <w:lang w:val="es-AR"/>
              </w:rPr>
              <w:t xml:space="preserve"> el medio ambiente también</w:t>
            </w:r>
            <w:r w:rsidR="007F1B8B">
              <w:rPr>
                <w:rFonts w:ascii="Tahoma" w:hAnsi="Tahoma" w:cs="Tahoma"/>
                <w:sz w:val="22"/>
                <w:szCs w:val="22"/>
                <w:lang w:val="es-AR"/>
              </w:rPr>
              <w:t xml:space="preserve"> es un guardián de lo diverso</w:t>
            </w:r>
            <w:r w:rsidR="005812D8">
              <w:rPr>
                <w:rFonts w:ascii="Tahoma" w:hAnsi="Tahoma" w:cs="Tahoma"/>
                <w:sz w:val="22"/>
                <w:szCs w:val="22"/>
                <w:lang w:val="es-AR"/>
              </w:rPr>
              <w:t>,</w:t>
            </w:r>
            <w:r w:rsidR="007F1B8B">
              <w:rPr>
                <w:rFonts w:ascii="Tahoma" w:hAnsi="Tahoma" w:cs="Tahoma"/>
                <w:sz w:val="22"/>
                <w:szCs w:val="22"/>
                <w:lang w:val="es-AR"/>
              </w:rPr>
              <w:t xml:space="preserve"> lo que nos obliga a</w:t>
            </w:r>
            <w:r w:rsidR="00E12FA6">
              <w:rPr>
                <w:rFonts w:ascii="Tahoma" w:hAnsi="Tahoma" w:cs="Tahoma"/>
                <w:sz w:val="22"/>
                <w:szCs w:val="22"/>
                <w:lang w:val="es-AR"/>
              </w:rPr>
              <w:t xml:space="preserve"> resignifica</w:t>
            </w:r>
            <w:r w:rsidR="007F1B8B">
              <w:rPr>
                <w:rFonts w:ascii="Tahoma" w:hAnsi="Tahoma" w:cs="Tahoma"/>
                <w:sz w:val="22"/>
                <w:szCs w:val="22"/>
                <w:lang w:val="es-AR"/>
              </w:rPr>
              <w:t>r</w:t>
            </w:r>
            <w:r w:rsidR="00E12FA6">
              <w:rPr>
                <w:rFonts w:ascii="Tahoma" w:hAnsi="Tahoma" w:cs="Tahoma"/>
                <w:sz w:val="22"/>
                <w:szCs w:val="22"/>
                <w:lang w:val="es-AR"/>
              </w:rPr>
              <w:t xml:space="preserve"> nuestras prácticas profesionales</w:t>
            </w:r>
            <w:r w:rsidR="007F1B8B">
              <w:rPr>
                <w:rFonts w:ascii="Tahoma" w:hAnsi="Tahoma" w:cs="Tahoma"/>
                <w:sz w:val="22"/>
                <w:szCs w:val="22"/>
                <w:lang w:val="es-AR"/>
              </w:rPr>
              <w:t>.</w:t>
            </w:r>
            <w:r w:rsidR="00E12FA6">
              <w:rPr>
                <w:rFonts w:ascii="Tahoma" w:hAnsi="Tahoma" w:cs="Tahoma"/>
                <w:sz w:val="22"/>
                <w:szCs w:val="22"/>
                <w:lang w:val="es-AR"/>
              </w:rPr>
              <w:t xml:space="preserve"> </w:t>
            </w:r>
            <w:r w:rsidR="007F1B8B">
              <w:rPr>
                <w:rFonts w:ascii="Tahoma" w:hAnsi="Tahoma" w:cs="Tahoma"/>
                <w:sz w:val="22"/>
                <w:szCs w:val="22"/>
                <w:lang w:val="es-AR"/>
              </w:rPr>
              <w:t>Éste</w:t>
            </w:r>
            <w:r w:rsidR="005812D8">
              <w:rPr>
                <w:rFonts w:ascii="Tahoma" w:hAnsi="Tahoma" w:cs="Tahoma"/>
                <w:sz w:val="22"/>
                <w:szCs w:val="22"/>
                <w:lang w:val="es-AR"/>
              </w:rPr>
              <w:t>,</w:t>
            </w:r>
            <w:r w:rsidR="007F1B8B">
              <w:rPr>
                <w:rFonts w:ascii="Tahoma" w:hAnsi="Tahoma" w:cs="Tahoma"/>
                <w:sz w:val="22"/>
                <w:szCs w:val="22"/>
                <w:lang w:val="es-AR"/>
              </w:rPr>
              <w:t xml:space="preserve"> le </w:t>
            </w:r>
            <w:r w:rsidR="00E12FA6">
              <w:rPr>
                <w:rFonts w:ascii="Tahoma" w:hAnsi="Tahoma" w:cs="Tahoma"/>
                <w:sz w:val="22"/>
                <w:szCs w:val="22"/>
                <w:lang w:val="es-AR"/>
              </w:rPr>
              <w:t xml:space="preserve">añade perspectivas de difícil resolución </w:t>
            </w:r>
            <w:r w:rsidR="007F1B8B">
              <w:rPr>
                <w:rFonts w:ascii="Tahoma" w:hAnsi="Tahoma" w:cs="Tahoma"/>
                <w:sz w:val="22"/>
                <w:szCs w:val="22"/>
                <w:lang w:val="es-AR"/>
              </w:rPr>
              <w:t xml:space="preserve">cuando éstas </w:t>
            </w:r>
            <w:r w:rsidR="005812D8">
              <w:rPr>
                <w:rFonts w:ascii="Tahoma" w:hAnsi="Tahoma" w:cs="Tahoma"/>
                <w:sz w:val="22"/>
                <w:szCs w:val="22"/>
                <w:lang w:val="es-AR"/>
              </w:rPr>
              <w:t xml:space="preserve">no </w:t>
            </w:r>
            <w:r w:rsidR="007F1B8B">
              <w:rPr>
                <w:rFonts w:ascii="Tahoma" w:hAnsi="Tahoma" w:cs="Tahoma"/>
                <w:sz w:val="22"/>
                <w:szCs w:val="22"/>
                <w:lang w:val="es-AR"/>
              </w:rPr>
              <w:t xml:space="preserve">se suman </w:t>
            </w:r>
            <w:r w:rsidR="00E12FA6">
              <w:rPr>
                <w:rFonts w:ascii="Tahoma" w:hAnsi="Tahoma" w:cs="Tahoma"/>
                <w:sz w:val="22"/>
                <w:szCs w:val="22"/>
                <w:lang w:val="es-AR"/>
              </w:rPr>
              <w:t xml:space="preserve">al cuidado y respeto por el contexto natural y </w:t>
            </w:r>
            <w:r w:rsidR="007F1B8B">
              <w:rPr>
                <w:rFonts w:ascii="Tahoma" w:hAnsi="Tahoma" w:cs="Tahoma"/>
                <w:sz w:val="22"/>
                <w:szCs w:val="22"/>
                <w:lang w:val="es-AR"/>
              </w:rPr>
              <w:t>lo que en el habita</w:t>
            </w:r>
            <w:r w:rsidR="005812D8">
              <w:rPr>
                <w:rFonts w:ascii="Tahoma" w:hAnsi="Tahoma" w:cs="Tahoma"/>
                <w:sz w:val="22"/>
                <w:szCs w:val="22"/>
                <w:lang w:val="es-AR"/>
              </w:rPr>
              <w:t>,</w:t>
            </w:r>
            <w:r w:rsidR="007F1B8B">
              <w:rPr>
                <w:rFonts w:ascii="Tahoma" w:hAnsi="Tahoma" w:cs="Tahoma"/>
                <w:sz w:val="22"/>
                <w:szCs w:val="22"/>
                <w:lang w:val="es-AR"/>
              </w:rPr>
              <w:t xml:space="preserve"> y</w:t>
            </w:r>
            <w:r w:rsidR="005812D8">
              <w:rPr>
                <w:rFonts w:ascii="Tahoma" w:hAnsi="Tahoma" w:cs="Tahoma"/>
                <w:sz w:val="22"/>
                <w:szCs w:val="22"/>
                <w:lang w:val="es-AR"/>
              </w:rPr>
              <w:t xml:space="preserve"> pliega situaciones muchas veces inconmensurables a la “difícil” convivencia cuando no existe respeto ni interés genuino al respecto. La escuela como siempre, nos brinda a la sazón magnificas coyunturas para establecer diversos modos de comprensión y dedicación para lograr una convivencia próspera y digna para todos en este todo.</w:t>
            </w:r>
          </w:p>
          <w:p w:rsidR="005812D8" w:rsidRPr="007A32E3" w:rsidRDefault="005812D8" w:rsidP="005812D8">
            <w:pPr>
              <w:spacing w:after="200" w:line="276" w:lineRule="auto"/>
              <w:jc w:val="both"/>
              <w:rPr>
                <w:rFonts w:ascii="Tahoma" w:hAnsi="Tahoma" w:cs="Tahoma"/>
                <w:b/>
                <w:sz w:val="22"/>
                <w:szCs w:val="22"/>
                <w:lang w:val="es-AR"/>
              </w:rPr>
            </w:pPr>
            <w:r w:rsidRPr="007A32E3">
              <w:rPr>
                <w:rFonts w:ascii="Tahoma" w:hAnsi="Tahoma" w:cs="Tahoma"/>
                <w:b/>
                <w:sz w:val="22"/>
                <w:szCs w:val="22"/>
                <w:lang w:val="es-AR"/>
              </w:rPr>
              <w:t>Ejes problematizadores del bloque IV:</w:t>
            </w:r>
          </w:p>
          <w:p w:rsidR="005812D8" w:rsidRDefault="005812D8" w:rsidP="005812D8">
            <w:pPr>
              <w:pStyle w:val="Prrafodelista"/>
              <w:numPr>
                <w:ilvl w:val="0"/>
                <w:numId w:val="11"/>
              </w:numPr>
              <w:spacing w:after="200" w:line="276" w:lineRule="auto"/>
              <w:jc w:val="both"/>
              <w:rPr>
                <w:rFonts w:ascii="Tahoma" w:hAnsi="Tahoma" w:cs="Tahoma"/>
                <w:sz w:val="22"/>
                <w:szCs w:val="22"/>
                <w:lang w:val="es-AR"/>
              </w:rPr>
            </w:pPr>
            <w:r>
              <w:rPr>
                <w:rFonts w:ascii="Tahoma" w:hAnsi="Tahoma" w:cs="Tahoma"/>
                <w:sz w:val="22"/>
                <w:szCs w:val="22"/>
                <w:lang w:val="es-AR"/>
              </w:rPr>
              <w:t>Ética del medio ambiente</w:t>
            </w:r>
          </w:p>
          <w:p w:rsidR="005812D8" w:rsidRDefault="005812D8" w:rsidP="005812D8">
            <w:pPr>
              <w:pStyle w:val="Prrafodelista"/>
              <w:numPr>
                <w:ilvl w:val="0"/>
                <w:numId w:val="11"/>
              </w:numPr>
              <w:spacing w:after="200" w:line="276" w:lineRule="auto"/>
              <w:jc w:val="both"/>
              <w:rPr>
                <w:rFonts w:ascii="Tahoma" w:hAnsi="Tahoma" w:cs="Tahoma"/>
                <w:sz w:val="22"/>
                <w:szCs w:val="22"/>
                <w:lang w:val="es-AR"/>
              </w:rPr>
            </w:pPr>
            <w:r>
              <w:rPr>
                <w:rFonts w:ascii="Tahoma" w:hAnsi="Tahoma" w:cs="Tahoma"/>
                <w:sz w:val="22"/>
                <w:szCs w:val="22"/>
                <w:lang w:val="es-AR"/>
              </w:rPr>
              <w:t>Relación entre nosotros y el mundo natural</w:t>
            </w:r>
          </w:p>
          <w:p w:rsidR="005812D8" w:rsidRDefault="005812D8" w:rsidP="005812D8">
            <w:pPr>
              <w:pStyle w:val="Prrafodelista"/>
              <w:numPr>
                <w:ilvl w:val="0"/>
                <w:numId w:val="11"/>
              </w:numPr>
              <w:spacing w:after="200" w:line="276" w:lineRule="auto"/>
              <w:jc w:val="both"/>
              <w:rPr>
                <w:rFonts w:ascii="Tahoma" w:hAnsi="Tahoma" w:cs="Tahoma"/>
                <w:sz w:val="22"/>
                <w:szCs w:val="22"/>
                <w:lang w:val="es-AR"/>
              </w:rPr>
            </w:pPr>
            <w:r>
              <w:rPr>
                <w:rFonts w:ascii="Tahoma" w:hAnsi="Tahoma" w:cs="Tahoma"/>
                <w:sz w:val="22"/>
                <w:szCs w:val="22"/>
                <w:lang w:val="es-AR"/>
              </w:rPr>
              <w:t>Diversidad y discapacidad</w:t>
            </w:r>
          </w:p>
          <w:p w:rsidR="005812D8" w:rsidRDefault="005812D8" w:rsidP="005812D8">
            <w:pPr>
              <w:pStyle w:val="Prrafodelista"/>
              <w:numPr>
                <w:ilvl w:val="0"/>
                <w:numId w:val="11"/>
              </w:numPr>
              <w:spacing w:after="200" w:line="276" w:lineRule="auto"/>
              <w:jc w:val="both"/>
              <w:rPr>
                <w:rFonts w:ascii="Tahoma" w:hAnsi="Tahoma" w:cs="Tahoma"/>
                <w:sz w:val="22"/>
                <w:szCs w:val="22"/>
                <w:lang w:val="es-AR"/>
              </w:rPr>
            </w:pPr>
            <w:r>
              <w:rPr>
                <w:rFonts w:ascii="Tahoma" w:hAnsi="Tahoma" w:cs="Tahoma"/>
                <w:sz w:val="22"/>
                <w:szCs w:val="22"/>
                <w:lang w:val="es-AR"/>
              </w:rPr>
              <w:t>Bioética y discapacidad</w:t>
            </w:r>
          </w:p>
          <w:p w:rsidR="005812D8" w:rsidRPr="005812D8" w:rsidRDefault="005812D8" w:rsidP="005812D8">
            <w:pPr>
              <w:pStyle w:val="Prrafodelista"/>
              <w:numPr>
                <w:ilvl w:val="0"/>
                <w:numId w:val="11"/>
              </w:numPr>
              <w:spacing w:after="200" w:line="276" w:lineRule="auto"/>
              <w:jc w:val="both"/>
              <w:rPr>
                <w:rFonts w:ascii="Tahoma" w:hAnsi="Tahoma" w:cs="Tahoma"/>
                <w:sz w:val="22"/>
                <w:szCs w:val="22"/>
                <w:lang w:val="es-AR"/>
              </w:rPr>
            </w:pPr>
            <w:r>
              <w:rPr>
                <w:rFonts w:ascii="Tahoma" w:hAnsi="Tahoma" w:cs="Tahoma"/>
                <w:sz w:val="22"/>
                <w:szCs w:val="22"/>
                <w:lang w:val="es-AR"/>
              </w:rPr>
              <w:t>Dignidad humana</w:t>
            </w:r>
          </w:p>
        </w:tc>
      </w:tr>
      <w:tr w:rsidR="00164435" w:rsidRPr="00C119B3" w:rsidTr="00571C42">
        <w:tc>
          <w:tcPr>
            <w:tcW w:w="10368" w:type="dxa"/>
            <w:gridSpan w:val="3"/>
          </w:tcPr>
          <w:p w:rsidR="00164435" w:rsidRPr="00C119B3" w:rsidRDefault="00164435" w:rsidP="00571C42">
            <w:pPr>
              <w:spacing w:line="360" w:lineRule="auto"/>
              <w:jc w:val="both"/>
              <w:rPr>
                <w:rFonts w:ascii="Tahoma" w:hAnsi="Tahoma" w:cs="Tahoma"/>
                <w:b/>
                <w:sz w:val="22"/>
                <w:szCs w:val="22"/>
                <w:lang w:val="es-AR"/>
              </w:rPr>
            </w:pPr>
            <w:r w:rsidRPr="00C119B3">
              <w:rPr>
                <w:rFonts w:ascii="Tahoma" w:hAnsi="Tahoma" w:cs="Tahoma"/>
                <w:b/>
                <w:sz w:val="22"/>
                <w:szCs w:val="22"/>
                <w:lang w:val="es-AR"/>
              </w:rPr>
              <w:lastRenderedPageBreak/>
              <w:t>TRABAJOS PRÁCTICOS/TRABAJO DE CAMPO:</w:t>
            </w:r>
          </w:p>
          <w:p w:rsidR="00164435" w:rsidRPr="00C119B3" w:rsidRDefault="00164435" w:rsidP="00571C42">
            <w:pPr>
              <w:spacing w:line="360" w:lineRule="auto"/>
              <w:jc w:val="both"/>
              <w:rPr>
                <w:rFonts w:ascii="Tahoma" w:hAnsi="Tahoma" w:cs="Tahoma"/>
                <w:b/>
                <w:sz w:val="22"/>
                <w:szCs w:val="22"/>
                <w:lang w:val="es-AR"/>
              </w:rPr>
            </w:pPr>
          </w:p>
          <w:p w:rsidR="007A32E3" w:rsidRDefault="00164435" w:rsidP="00571C42">
            <w:pPr>
              <w:pStyle w:val="Prrafodelista"/>
              <w:numPr>
                <w:ilvl w:val="0"/>
                <w:numId w:val="12"/>
              </w:numPr>
              <w:spacing w:after="200" w:line="276" w:lineRule="auto"/>
              <w:ind w:left="737"/>
              <w:jc w:val="both"/>
              <w:rPr>
                <w:rFonts w:ascii="Tahoma" w:hAnsi="Tahoma" w:cs="Tahoma"/>
                <w:sz w:val="22"/>
                <w:szCs w:val="22"/>
                <w:lang w:val="es-AR"/>
              </w:rPr>
            </w:pPr>
            <w:r w:rsidRPr="007A32E3">
              <w:rPr>
                <w:rFonts w:ascii="Tahoma" w:hAnsi="Tahoma" w:cs="Tahoma"/>
                <w:sz w:val="22"/>
                <w:szCs w:val="22"/>
                <w:lang w:val="es-AR"/>
              </w:rPr>
              <w:t>Elaborar en pequeños grupos de estudiantes</w:t>
            </w:r>
            <w:r w:rsidR="007A32E3" w:rsidRPr="007A32E3">
              <w:rPr>
                <w:rFonts w:ascii="Tahoma" w:hAnsi="Tahoma" w:cs="Tahoma"/>
                <w:sz w:val="22"/>
                <w:szCs w:val="22"/>
                <w:lang w:val="es-AR"/>
              </w:rPr>
              <w:t xml:space="preserve"> con una dinámica colaborativa</w:t>
            </w:r>
            <w:r w:rsidRPr="007A32E3">
              <w:rPr>
                <w:rFonts w:ascii="Tahoma" w:hAnsi="Tahoma" w:cs="Tahoma"/>
                <w:sz w:val="22"/>
                <w:szCs w:val="22"/>
                <w:lang w:val="es-AR"/>
              </w:rPr>
              <w:t>, mapas conceptuales de cada uno de los textos trabajados como recurso y síntesis para el análisis textual y el debate plenario de los mismos</w:t>
            </w:r>
            <w:r w:rsidR="007A32E3" w:rsidRPr="007A32E3">
              <w:rPr>
                <w:rFonts w:ascii="Tahoma" w:hAnsi="Tahoma" w:cs="Tahoma"/>
                <w:sz w:val="22"/>
                <w:szCs w:val="22"/>
                <w:lang w:val="es-AR"/>
              </w:rPr>
              <w:t>.</w:t>
            </w:r>
          </w:p>
          <w:p w:rsidR="00164435" w:rsidRPr="007A32E3" w:rsidRDefault="007A32E3" w:rsidP="00571C42">
            <w:pPr>
              <w:pStyle w:val="Prrafodelista"/>
              <w:numPr>
                <w:ilvl w:val="0"/>
                <w:numId w:val="12"/>
              </w:numPr>
              <w:spacing w:after="200" w:line="276" w:lineRule="auto"/>
              <w:ind w:left="737"/>
              <w:jc w:val="both"/>
              <w:rPr>
                <w:rFonts w:ascii="Tahoma" w:hAnsi="Tahoma" w:cs="Tahoma"/>
                <w:sz w:val="22"/>
                <w:szCs w:val="22"/>
                <w:lang w:val="es-AR"/>
              </w:rPr>
            </w:pPr>
            <w:r>
              <w:rPr>
                <w:rFonts w:ascii="Tahoma" w:hAnsi="Tahoma" w:cs="Tahoma"/>
                <w:sz w:val="22"/>
                <w:szCs w:val="22"/>
                <w:lang w:val="es-AR"/>
              </w:rPr>
              <w:t>Elaborar un documento destinado al análisis textual, recurriendo a la metodología de análisis propuestas en las clases,</w:t>
            </w:r>
            <w:r w:rsidR="00164435" w:rsidRPr="007A32E3">
              <w:rPr>
                <w:rFonts w:ascii="Tahoma" w:hAnsi="Tahoma" w:cs="Tahoma"/>
                <w:sz w:val="22"/>
                <w:szCs w:val="22"/>
                <w:lang w:val="es-AR"/>
              </w:rPr>
              <w:t xml:space="preserve"> que procure vincular las experiencias y aprendizajes que le proveen sus prácticas pedagógicas con los contenidos desarrollados en los documentos de cada uno de los autores propuestos.</w:t>
            </w:r>
          </w:p>
          <w:p w:rsidR="00164435" w:rsidRPr="00C119B3" w:rsidRDefault="00164435" w:rsidP="00571C42">
            <w:pPr>
              <w:pStyle w:val="Prrafodelista"/>
              <w:spacing w:after="200" w:line="276" w:lineRule="auto"/>
              <w:ind w:left="737"/>
              <w:jc w:val="both"/>
              <w:rPr>
                <w:rFonts w:ascii="Tahoma" w:hAnsi="Tahoma" w:cs="Tahoma"/>
                <w:sz w:val="22"/>
                <w:szCs w:val="22"/>
                <w:lang w:val="es-AR"/>
              </w:rPr>
            </w:pPr>
          </w:p>
        </w:tc>
      </w:tr>
      <w:tr w:rsidR="00164435" w:rsidRPr="00C119B3" w:rsidTr="00571C42">
        <w:tc>
          <w:tcPr>
            <w:tcW w:w="10368" w:type="dxa"/>
            <w:gridSpan w:val="3"/>
          </w:tcPr>
          <w:p w:rsidR="00164435" w:rsidRPr="00C119B3" w:rsidRDefault="00164435" w:rsidP="00571C42">
            <w:pPr>
              <w:spacing w:line="360" w:lineRule="auto"/>
              <w:jc w:val="both"/>
              <w:rPr>
                <w:rFonts w:ascii="Tahoma" w:hAnsi="Tahoma" w:cs="Tahoma"/>
                <w:b/>
                <w:sz w:val="22"/>
                <w:szCs w:val="22"/>
              </w:rPr>
            </w:pPr>
            <w:r w:rsidRPr="00C119B3">
              <w:rPr>
                <w:rFonts w:ascii="Tahoma" w:hAnsi="Tahoma" w:cs="Tahoma"/>
                <w:b/>
                <w:sz w:val="22"/>
                <w:szCs w:val="22"/>
              </w:rPr>
              <w:lastRenderedPageBreak/>
              <w:t>METODOLOGÍA: (ACTIVIDADES – RECURSOS)</w:t>
            </w:r>
          </w:p>
          <w:p w:rsidR="00164435" w:rsidRPr="00C119B3" w:rsidRDefault="00164435" w:rsidP="00164435">
            <w:pPr>
              <w:pStyle w:val="Prrafodelista"/>
              <w:numPr>
                <w:ilvl w:val="0"/>
                <w:numId w:val="6"/>
              </w:numPr>
              <w:spacing w:after="200" w:line="276" w:lineRule="auto"/>
              <w:jc w:val="both"/>
              <w:rPr>
                <w:rFonts w:ascii="Tahoma" w:hAnsi="Tahoma" w:cs="Tahoma"/>
                <w:sz w:val="22"/>
                <w:szCs w:val="22"/>
                <w:lang w:val="es-AR"/>
              </w:rPr>
            </w:pPr>
            <w:r w:rsidRPr="00C119B3">
              <w:rPr>
                <w:rFonts w:ascii="Tahoma" w:hAnsi="Tahoma" w:cs="Tahoma"/>
                <w:sz w:val="22"/>
                <w:szCs w:val="22"/>
                <w:lang w:val="es-AR"/>
              </w:rPr>
              <w:t xml:space="preserve">Las intervenciones argumentativas moderan la mayor parte de las estrategias de trabajo en clase. </w:t>
            </w:r>
          </w:p>
          <w:p w:rsidR="00164435" w:rsidRPr="00C119B3" w:rsidRDefault="00164435" w:rsidP="00164435">
            <w:pPr>
              <w:pStyle w:val="Prrafodelista"/>
              <w:numPr>
                <w:ilvl w:val="0"/>
                <w:numId w:val="6"/>
              </w:numPr>
              <w:spacing w:after="200" w:line="276" w:lineRule="auto"/>
              <w:jc w:val="both"/>
              <w:rPr>
                <w:rFonts w:ascii="Tahoma" w:hAnsi="Tahoma" w:cs="Tahoma"/>
                <w:sz w:val="22"/>
                <w:szCs w:val="22"/>
                <w:lang w:val="es-AR"/>
              </w:rPr>
            </w:pPr>
            <w:r w:rsidRPr="00C119B3">
              <w:rPr>
                <w:rFonts w:ascii="Tahoma" w:hAnsi="Tahoma" w:cs="Tahoma"/>
                <w:sz w:val="22"/>
                <w:szCs w:val="22"/>
                <w:lang w:val="es-AR"/>
              </w:rPr>
              <w:t>Las acciones del estudio cooperativo en pequeños grupos de interacción presencial o virtual para el análisis y composición de textos de síntesis es otra de las opciones que se propone el espacio explotar.</w:t>
            </w:r>
          </w:p>
          <w:p w:rsidR="00164435" w:rsidRPr="00C119B3" w:rsidRDefault="00164435" w:rsidP="00164435">
            <w:pPr>
              <w:pStyle w:val="Prrafodelista"/>
              <w:numPr>
                <w:ilvl w:val="0"/>
                <w:numId w:val="6"/>
              </w:numPr>
              <w:spacing w:after="200" w:line="276" w:lineRule="auto"/>
              <w:jc w:val="both"/>
              <w:rPr>
                <w:rFonts w:ascii="Tahoma" w:hAnsi="Tahoma" w:cs="Tahoma"/>
                <w:sz w:val="22"/>
                <w:szCs w:val="22"/>
                <w:lang w:val="es-AR"/>
              </w:rPr>
            </w:pPr>
            <w:r w:rsidRPr="00C119B3">
              <w:rPr>
                <w:rFonts w:ascii="Tahoma" w:hAnsi="Tahoma" w:cs="Tahoma"/>
                <w:sz w:val="22"/>
                <w:szCs w:val="22"/>
                <w:lang w:val="es-AR"/>
              </w:rPr>
              <w:t>La lectura guiada de algunos de los textos seleccionados aparece como una opción a la casi siempre vigente posibilidad de la lectura previa de los mismos.</w:t>
            </w:r>
          </w:p>
          <w:p w:rsidR="00164435" w:rsidRDefault="00164435" w:rsidP="00164435">
            <w:pPr>
              <w:pStyle w:val="Prrafodelista"/>
              <w:numPr>
                <w:ilvl w:val="0"/>
                <w:numId w:val="6"/>
              </w:numPr>
              <w:spacing w:after="200" w:line="276" w:lineRule="auto"/>
              <w:jc w:val="both"/>
              <w:rPr>
                <w:rFonts w:ascii="Tahoma" w:hAnsi="Tahoma" w:cs="Tahoma"/>
                <w:sz w:val="22"/>
                <w:szCs w:val="22"/>
                <w:lang w:val="es-AR"/>
              </w:rPr>
            </w:pPr>
            <w:r w:rsidRPr="00C119B3">
              <w:rPr>
                <w:rFonts w:ascii="Tahoma" w:hAnsi="Tahoma" w:cs="Tahoma"/>
                <w:sz w:val="22"/>
                <w:szCs w:val="22"/>
                <w:lang w:val="es-AR"/>
              </w:rPr>
              <w:t>La actividad socrática en cuanto a los debates e intercambios verbales entre los participantes es prioritaria aunque insuficiente si no existe conocimiento cabal de los temas a tratar y debatir.</w:t>
            </w:r>
          </w:p>
          <w:p w:rsidR="007A32E3" w:rsidRPr="00C119B3" w:rsidRDefault="007A32E3" w:rsidP="00164435">
            <w:pPr>
              <w:pStyle w:val="Prrafodelista"/>
              <w:numPr>
                <w:ilvl w:val="0"/>
                <w:numId w:val="6"/>
              </w:numPr>
              <w:spacing w:after="200" w:line="276" w:lineRule="auto"/>
              <w:jc w:val="both"/>
              <w:rPr>
                <w:rFonts w:ascii="Tahoma" w:hAnsi="Tahoma" w:cs="Tahoma"/>
                <w:sz w:val="22"/>
                <w:szCs w:val="22"/>
                <w:lang w:val="es-AR"/>
              </w:rPr>
            </w:pPr>
            <w:r>
              <w:rPr>
                <w:rFonts w:ascii="Tahoma" w:hAnsi="Tahoma" w:cs="Tahoma"/>
                <w:sz w:val="22"/>
                <w:szCs w:val="22"/>
                <w:lang w:val="es-AR"/>
              </w:rPr>
              <w:t>Priorizar en las etapas finales del proceso, temáticas afines a las planteadas en los textos que mantengan cuestiones próximas a las que acaecen en el ámbito institucional y que satisfagan las expectativas e intereses genuinos de los estudiantes.</w:t>
            </w:r>
          </w:p>
          <w:p w:rsidR="00164435" w:rsidRPr="00C119B3" w:rsidRDefault="00164435" w:rsidP="00571C42">
            <w:pPr>
              <w:spacing w:line="360" w:lineRule="auto"/>
              <w:jc w:val="both"/>
              <w:rPr>
                <w:rFonts w:ascii="Tahoma" w:hAnsi="Tahoma" w:cs="Tahoma"/>
                <w:b/>
                <w:sz w:val="22"/>
                <w:szCs w:val="22"/>
                <w:lang w:val="es-AR"/>
              </w:rPr>
            </w:pPr>
          </w:p>
        </w:tc>
      </w:tr>
      <w:tr w:rsidR="00164435" w:rsidRPr="00C119B3" w:rsidTr="00571C42">
        <w:tc>
          <w:tcPr>
            <w:tcW w:w="10368" w:type="dxa"/>
            <w:gridSpan w:val="3"/>
          </w:tcPr>
          <w:p w:rsidR="00164435" w:rsidRPr="007A32E3" w:rsidRDefault="00164435" w:rsidP="00571C42">
            <w:pPr>
              <w:spacing w:line="360" w:lineRule="auto"/>
              <w:jc w:val="both"/>
              <w:rPr>
                <w:rFonts w:ascii="Tahoma" w:hAnsi="Tahoma" w:cs="Tahoma"/>
                <w:b/>
                <w:sz w:val="22"/>
                <w:szCs w:val="22"/>
                <w:lang w:val="es-AR"/>
              </w:rPr>
            </w:pPr>
            <w:r w:rsidRPr="007A32E3">
              <w:rPr>
                <w:rFonts w:ascii="Tahoma" w:hAnsi="Tahoma" w:cs="Tahoma"/>
                <w:b/>
                <w:sz w:val="22"/>
                <w:szCs w:val="22"/>
                <w:lang w:val="es-AR"/>
              </w:rPr>
              <w:t>EVALUACIÓN: INSTRUMENTOS/MODELO.</w:t>
            </w:r>
          </w:p>
          <w:p w:rsidR="00164435" w:rsidRPr="007A32E3" w:rsidRDefault="00164435" w:rsidP="00571C42">
            <w:pPr>
              <w:pStyle w:val="Default"/>
              <w:contextualSpacing/>
              <w:rPr>
                <w:rFonts w:ascii="Tahoma" w:hAnsi="Tahoma" w:cs="Tahoma"/>
                <w:sz w:val="22"/>
                <w:szCs w:val="22"/>
                <w:lang w:val="es-AR"/>
              </w:rPr>
            </w:pPr>
            <w:r w:rsidRPr="007A32E3">
              <w:rPr>
                <w:rFonts w:ascii="Tahoma" w:hAnsi="Tahoma" w:cs="Tahoma"/>
                <w:b/>
                <w:bCs/>
                <w:sz w:val="22"/>
                <w:szCs w:val="22"/>
                <w:lang w:val="es-AR"/>
              </w:rPr>
              <w:t>Evaluación de uni</w:t>
            </w:r>
            <w:r w:rsidR="007A32E3" w:rsidRPr="007A32E3">
              <w:rPr>
                <w:rFonts w:ascii="Tahoma" w:hAnsi="Tahoma" w:cs="Tahoma"/>
                <w:b/>
                <w:bCs/>
                <w:sz w:val="22"/>
                <w:szCs w:val="22"/>
                <w:lang w:val="es-AR"/>
              </w:rPr>
              <w:t xml:space="preserve">dades curriculares con formato taller </w:t>
            </w:r>
            <w:r w:rsidRPr="007A32E3">
              <w:rPr>
                <w:rFonts w:ascii="Tahoma" w:hAnsi="Tahoma" w:cs="Tahoma"/>
                <w:sz w:val="22"/>
                <w:szCs w:val="22"/>
                <w:lang w:val="es-AR"/>
              </w:rPr>
              <w:t xml:space="preserve">: </w:t>
            </w:r>
          </w:p>
          <w:p w:rsidR="007A32E3" w:rsidRPr="007A32E3" w:rsidRDefault="007A32E3" w:rsidP="00571C42">
            <w:pPr>
              <w:pStyle w:val="Default"/>
              <w:contextualSpacing/>
              <w:rPr>
                <w:rFonts w:ascii="Tahoma" w:hAnsi="Tahoma" w:cs="Tahoma"/>
                <w:sz w:val="22"/>
                <w:szCs w:val="22"/>
                <w:lang w:val="es-AR"/>
              </w:rPr>
            </w:pPr>
          </w:p>
          <w:p w:rsidR="00853274" w:rsidRDefault="00164435" w:rsidP="00571C42">
            <w:pPr>
              <w:contextualSpacing/>
              <w:jc w:val="both"/>
              <w:rPr>
                <w:rFonts w:ascii="Tahoma" w:hAnsi="Tahoma" w:cs="Tahoma"/>
                <w:sz w:val="22"/>
                <w:szCs w:val="22"/>
                <w:lang w:val="es-AR"/>
              </w:rPr>
            </w:pPr>
            <w:r w:rsidRPr="007A32E3">
              <w:rPr>
                <w:rFonts w:ascii="Tahoma" w:hAnsi="Tahoma" w:cs="Tahoma"/>
                <w:sz w:val="22"/>
                <w:szCs w:val="22"/>
                <w:lang w:val="es-AR"/>
              </w:rPr>
              <w:t xml:space="preserve">Los espacios con formato </w:t>
            </w:r>
            <w:r w:rsidR="007A32E3" w:rsidRPr="007A32E3">
              <w:rPr>
                <w:rFonts w:ascii="Tahoma" w:hAnsi="Tahoma" w:cs="Tahoma"/>
                <w:b/>
                <w:sz w:val="22"/>
                <w:szCs w:val="22"/>
                <w:lang w:val="es-AR"/>
              </w:rPr>
              <w:t xml:space="preserve">taller </w:t>
            </w:r>
            <w:r w:rsidRPr="007A32E3">
              <w:rPr>
                <w:rFonts w:ascii="Tahoma" w:hAnsi="Tahoma" w:cs="Tahoma"/>
                <w:sz w:val="22"/>
                <w:szCs w:val="22"/>
                <w:lang w:val="es-AR"/>
              </w:rPr>
              <w:t xml:space="preserve">tendrán dos momentos didácticos para la evaluación: </w:t>
            </w:r>
          </w:p>
          <w:p w:rsidR="00853274" w:rsidRDefault="00853274" w:rsidP="00571C42">
            <w:pPr>
              <w:contextualSpacing/>
              <w:jc w:val="both"/>
              <w:rPr>
                <w:rFonts w:ascii="Tahoma" w:hAnsi="Tahoma" w:cs="Tahoma"/>
                <w:sz w:val="22"/>
                <w:szCs w:val="22"/>
                <w:lang w:val="es-AR"/>
              </w:rPr>
            </w:pPr>
          </w:p>
          <w:p w:rsidR="00853274" w:rsidRDefault="00164435" w:rsidP="00853274">
            <w:pPr>
              <w:pStyle w:val="Prrafodelista"/>
              <w:numPr>
                <w:ilvl w:val="0"/>
                <w:numId w:val="13"/>
              </w:numPr>
              <w:jc w:val="both"/>
              <w:rPr>
                <w:rFonts w:ascii="Tahoma" w:hAnsi="Tahoma" w:cs="Tahoma"/>
                <w:sz w:val="22"/>
                <w:szCs w:val="22"/>
                <w:lang w:val="es-AR"/>
              </w:rPr>
            </w:pPr>
            <w:r w:rsidRPr="00853274">
              <w:rPr>
                <w:rFonts w:ascii="Tahoma" w:hAnsi="Tahoma" w:cs="Tahoma"/>
                <w:sz w:val="22"/>
                <w:szCs w:val="22"/>
                <w:lang w:val="es-AR"/>
              </w:rPr>
              <w:t>El primer momento lo constituyen las evaluaciones de proceso</w:t>
            </w:r>
            <w:r w:rsidR="007A32E3" w:rsidRPr="00853274">
              <w:rPr>
                <w:rFonts w:ascii="Tahoma" w:hAnsi="Tahoma" w:cs="Tahoma"/>
                <w:sz w:val="22"/>
                <w:szCs w:val="22"/>
                <w:lang w:val="es-AR"/>
              </w:rPr>
              <w:t xml:space="preserve"> y que en nuestro caso particular las definen actividades grupales </w:t>
            </w:r>
            <w:r w:rsidR="00853274">
              <w:rPr>
                <w:rFonts w:ascii="Tahoma" w:hAnsi="Tahoma" w:cs="Tahoma"/>
                <w:sz w:val="22"/>
                <w:szCs w:val="22"/>
                <w:lang w:val="es-AR"/>
              </w:rPr>
              <w:t xml:space="preserve">en clases </w:t>
            </w:r>
            <w:r w:rsidR="007A32E3" w:rsidRPr="00853274">
              <w:rPr>
                <w:rFonts w:ascii="Tahoma" w:hAnsi="Tahoma" w:cs="Tahoma"/>
                <w:sz w:val="22"/>
                <w:szCs w:val="22"/>
                <w:lang w:val="es-AR"/>
              </w:rPr>
              <w:t>como los grupos focales, las teatralizaciones, las simulaciones, etc.</w:t>
            </w:r>
            <w:r w:rsidR="00853274">
              <w:rPr>
                <w:rFonts w:ascii="Tahoma" w:hAnsi="Tahoma" w:cs="Tahoma"/>
                <w:sz w:val="22"/>
                <w:szCs w:val="22"/>
                <w:lang w:val="es-AR"/>
              </w:rPr>
              <w:t xml:space="preserve"> y las elaboraciones de los mapas conceptuales como trabajo extrainstitucional.</w:t>
            </w:r>
          </w:p>
          <w:p w:rsidR="00164435" w:rsidRPr="00853274" w:rsidRDefault="00853274" w:rsidP="00853274">
            <w:pPr>
              <w:pStyle w:val="Prrafodelista"/>
              <w:numPr>
                <w:ilvl w:val="0"/>
                <w:numId w:val="13"/>
              </w:numPr>
              <w:jc w:val="both"/>
              <w:rPr>
                <w:rFonts w:ascii="Tahoma" w:hAnsi="Tahoma" w:cs="Tahoma"/>
                <w:sz w:val="22"/>
                <w:szCs w:val="22"/>
                <w:lang w:val="es-AR"/>
              </w:rPr>
            </w:pPr>
            <w:r>
              <w:rPr>
                <w:rFonts w:ascii="Tahoma" w:hAnsi="Tahoma" w:cs="Tahoma"/>
                <w:sz w:val="22"/>
                <w:szCs w:val="22"/>
                <w:lang w:val="es-AR"/>
              </w:rPr>
              <w:t>Las instancias coloquiales individuales y grupales, como evaluación sumativa</w:t>
            </w:r>
            <w:r w:rsidR="00164435" w:rsidRPr="00853274">
              <w:rPr>
                <w:rFonts w:ascii="Tahoma" w:hAnsi="Tahoma" w:cs="Tahoma"/>
                <w:sz w:val="22"/>
                <w:szCs w:val="22"/>
                <w:lang w:val="es-AR"/>
              </w:rPr>
              <w:t>.</w:t>
            </w:r>
          </w:p>
          <w:p w:rsidR="00164435" w:rsidRPr="007A32E3" w:rsidRDefault="00164435" w:rsidP="00571C42">
            <w:pPr>
              <w:contextualSpacing/>
              <w:jc w:val="both"/>
              <w:rPr>
                <w:rFonts w:ascii="Tahoma" w:hAnsi="Tahoma" w:cs="Tahoma"/>
                <w:sz w:val="22"/>
                <w:szCs w:val="22"/>
                <w:lang w:val="es-AR"/>
              </w:rPr>
            </w:pPr>
          </w:p>
          <w:p w:rsidR="00164435" w:rsidRPr="007A32E3" w:rsidRDefault="00164435" w:rsidP="00571C42">
            <w:pPr>
              <w:pStyle w:val="Default"/>
              <w:contextualSpacing/>
              <w:rPr>
                <w:rFonts w:ascii="Tahoma" w:hAnsi="Tahoma" w:cs="Tahoma"/>
                <w:sz w:val="22"/>
                <w:szCs w:val="22"/>
                <w:lang w:val="es-AR"/>
              </w:rPr>
            </w:pPr>
            <w:r w:rsidRPr="007A32E3">
              <w:rPr>
                <w:rFonts w:ascii="Tahoma" w:hAnsi="Tahoma" w:cs="Tahoma"/>
                <w:b/>
                <w:bCs/>
                <w:sz w:val="22"/>
                <w:szCs w:val="22"/>
                <w:lang w:val="es-AR"/>
              </w:rPr>
              <w:t>Aprobación de las evaluaciones de proceso</w:t>
            </w:r>
            <w:r w:rsidRPr="007A32E3">
              <w:rPr>
                <w:rFonts w:ascii="Tahoma" w:hAnsi="Tahoma" w:cs="Tahoma"/>
                <w:sz w:val="22"/>
                <w:szCs w:val="22"/>
                <w:lang w:val="es-AR"/>
              </w:rPr>
              <w:t xml:space="preserve">: </w:t>
            </w:r>
          </w:p>
          <w:p w:rsidR="00164435" w:rsidRPr="007A32E3" w:rsidRDefault="00164435" w:rsidP="00571C42">
            <w:pPr>
              <w:contextualSpacing/>
              <w:jc w:val="both"/>
              <w:rPr>
                <w:rFonts w:ascii="Tahoma" w:hAnsi="Tahoma" w:cs="Tahoma"/>
                <w:sz w:val="22"/>
                <w:szCs w:val="22"/>
                <w:lang w:val="es-AR"/>
              </w:rPr>
            </w:pPr>
            <w:r w:rsidRPr="007A32E3">
              <w:rPr>
                <w:rFonts w:ascii="Tahoma" w:hAnsi="Tahoma" w:cs="Tahoma"/>
                <w:sz w:val="22"/>
                <w:szCs w:val="22"/>
                <w:lang w:val="es-AR"/>
              </w:rPr>
              <w:t>El IEF 9-016 adopta para todas sus instancias de evaluación de proceso la siguiente escala</w:t>
            </w:r>
          </w:p>
          <w:p w:rsidR="00164435" w:rsidRPr="007A32E3" w:rsidRDefault="00164435" w:rsidP="00571C42">
            <w:pPr>
              <w:contextualSpacing/>
              <w:jc w:val="both"/>
              <w:rPr>
                <w:rFonts w:ascii="Tahoma" w:hAnsi="Tahoma" w:cs="Tahoma"/>
                <w:b/>
                <w:sz w:val="22"/>
                <w:szCs w:val="22"/>
                <w:lang w:val="es-AR"/>
              </w:rPr>
            </w:pPr>
            <w:r w:rsidRPr="007A32E3">
              <w:rPr>
                <w:rFonts w:ascii="Tahoma" w:hAnsi="Tahoma" w:cs="Tahoma"/>
                <w:sz w:val="22"/>
                <w:szCs w:val="22"/>
                <w:lang w:val="es-AR"/>
              </w:rPr>
              <w:object w:dxaOrig="9000" w:dyaOrig="50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8.75pt;height:161.25pt" o:ole="">
                  <v:imagedata r:id="rId7" o:title=""/>
                </v:shape>
                <o:OLEObject Type="Embed" ProgID="PBrush" ShapeID="_x0000_i1025" DrawAspect="Content" ObjectID="_1681885109" r:id="rId8"/>
              </w:object>
            </w:r>
          </w:p>
          <w:p w:rsidR="00164435" w:rsidRPr="007A32E3" w:rsidRDefault="00164435" w:rsidP="00571C42">
            <w:pPr>
              <w:pStyle w:val="Default"/>
              <w:contextualSpacing/>
              <w:rPr>
                <w:rFonts w:ascii="Tahoma" w:hAnsi="Tahoma" w:cs="Tahoma"/>
                <w:sz w:val="22"/>
                <w:szCs w:val="22"/>
                <w:lang w:val="es-AR"/>
              </w:rPr>
            </w:pPr>
          </w:p>
          <w:p w:rsidR="00164435" w:rsidRPr="007A32E3" w:rsidRDefault="00164435" w:rsidP="00571C42">
            <w:pPr>
              <w:pStyle w:val="Default"/>
              <w:contextualSpacing/>
              <w:rPr>
                <w:rFonts w:ascii="Tahoma" w:hAnsi="Tahoma" w:cs="Tahoma"/>
                <w:b/>
                <w:sz w:val="22"/>
                <w:szCs w:val="22"/>
                <w:lang w:val="es-AR"/>
              </w:rPr>
            </w:pPr>
            <w:r w:rsidRPr="007A32E3">
              <w:rPr>
                <w:rFonts w:ascii="Tahoma" w:hAnsi="Tahoma" w:cs="Tahoma"/>
                <w:b/>
                <w:sz w:val="22"/>
                <w:szCs w:val="22"/>
                <w:lang w:val="es-AR"/>
              </w:rPr>
              <w:t>Registro de evaluaciones de proceso:</w:t>
            </w:r>
          </w:p>
          <w:p w:rsidR="00164435" w:rsidRPr="007A32E3" w:rsidRDefault="00164435" w:rsidP="00571C42">
            <w:pPr>
              <w:pStyle w:val="Default"/>
              <w:contextualSpacing/>
              <w:rPr>
                <w:rFonts w:ascii="Tahoma" w:hAnsi="Tahoma" w:cs="Tahoma"/>
                <w:sz w:val="22"/>
                <w:szCs w:val="22"/>
                <w:lang w:val="es-AR"/>
              </w:rPr>
            </w:pPr>
            <w:r w:rsidRPr="007A32E3">
              <w:rPr>
                <w:rFonts w:ascii="Tahoma" w:hAnsi="Tahoma" w:cs="Tahoma"/>
                <w:sz w:val="22"/>
                <w:szCs w:val="22"/>
                <w:lang w:val="es-AR"/>
              </w:rPr>
              <w:lastRenderedPageBreak/>
              <w:t xml:space="preserve"> </w:t>
            </w:r>
          </w:p>
          <w:p w:rsidR="00164435" w:rsidRPr="007A32E3" w:rsidRDefault="00164435" w:rsidP="00571C42">
            <w:pPr>
              <w:contextualSpacing/>
              <w:jc w:val="both"/>
              <w:rPr>
                <w:rFonts w:ascii="Tahoma" w:hAnsi="Tahoma" w:cs="Tahoma"/>
                <w:sz w:val="22"/>
                <w:szCs w:val="22"/>
                <w:lang w:val="es-AR"/>
              </w:rPr>
            </w:pPr>
            <w:r w:rsidRPr="007A32E3">
              <w:rPr>
                <w:rFonts w:ascii="Tahoma" w:hAnsi="Tahoma" w:cs="Tahoma"/>
                <w:sz w:val="22"/>
                <w:szCs w:val="22"/>
                <w:lang w:val="es-AR"/>
              </w:rPr>
              <w:t>Los estudiantes deberán aprobar todos los trabajos prácticos al finalizar el cursado.</w:t>
            </w:r>
          </w:p>
          <w:p w:rsidR="00164435" w:rsidRPr="007A32E3" w:rsidRDefault="00164435" w:rsidP="00571C42">
            <w:pPr>
              <w:pStyle w:val="Default"/>
              <w:contextualSpacing/>
              <w:rPr>
                <w:rFonts w:ascii="Tahoma" w:hAnsi="Tahoma" w:cs="Tahoma"/>
                <w:sz w:val="22"/>
                <w:szCs w:val="22"/>
                <w:lang w:val="es-AR"/>
              </w:rPr>
            </w:pPr>
          </w:p>
          <w:p w:rsidR="00164435" w:rsidRPr="007A32E3" w:rsidRDefault="00164435" w:rsidP="00571C42">
            <w:pPr>
              <w:pStyle w:val="Default"/>
              <w:contextualSpacing/>
              <w:rPr>
                <w:rFonts w:ascii="Tahoma" w:hAnsi="Tahoma" w:cs="Tahoma"/>
                <w:b/>
                <w:sz w:val="22"/>
                <w:szCs w:val="22"/>
                <w:lang w:val="es-AR"/>
              </w:rPr>
            </w:pPr>
            <w:r w:rsidRPr="007A32E3">
              <w:rPr>
                <w:rFonts w:ascii="Tahoma" w:hAnsi="Tahoma" w:cs="Tahoma"/>
                <w:b/>
                <w:sz w:val="22"/>
                <w:szCs w:val="22"/>
                <w:lang w:val="es-AR"/>
              </w:rPr>
              <w:t>La instancia final de aprobación:</w:t>
            </w:r>
            <w:r w:rsidR="009508A4">
              <w:rPr>
                <w:rFonts w:ascii="Tahoma" w:hAnsi="Tahoma" w:cs="Tahoma"/>
                <w:b/>
                <w:sz w:val="22"/>
                <w:szCs w:val="22"/>
                <w:lang w:val="es-AR"/>
              </w:rPr>
              <w:t xml:space="preserve"> (Coloquio final integrador)</w:t>
            </w:r>
          </w:p>
          <w:p w:rsidR="00164435" w:rsidRPr="007A32E3" w:rsidRDefault="00164435" w:rsidP="00571C42">
            <w:pPr>
              <w:pStyle w:val="Default"/>
              <w:contextualSpacing/>
              <w:rPr>
                <w:rFonts w:ascii="Tahoma" w:hAnsi="Tahoma" w:cs="Tahoma"/>
                <w:sz w:val="22"/>
                <w:szCs w:val="22"/>
                <w:lang w:val="es-AR"/>
              </w:rPr>
            </w:pPr>
            <w:r w:rsidRPr="007A32E3">
              <w:rPr>
                <w:rFonts w:ascii="Tahoma" w:hAnsi="Tahoma" w:cs="Tahoma"/>
                <w:sz w:val="22"/>
                <w:szCs w:val="22"/>
                <w:lang w:val="es-AR"/>
              </w:rPr>
              <w:t xml:space="preserve"> </w:t>
            </w:r>
          </w:p>
          <w:p w:rsidR="00164435" w:rsidRPr="007A32E3" w:rsidRDefault="00164435" w:rsidP="00571C42">
            <w:pPr>
              <w:contextualSpacing/>
              <w:jc w:val="both"/>
              <w:rPr>
                <w:rFonts w:ascii="Tahoma" w:hAnsi="Tahoma" w:cs="Tahoma"/>
                <w:sz w:val="22"/>
                <w:szCs w:val="22"/>
                <w:lang w:val="es-AR"/>
              </w:rPr>
            </w:pPr>
            <w:r w:rsidRPr="007A32E3">
              <w:rPr>
                <w:rFonts w:ascii="Tahoma" w:hAnsi="Tahoma" w:cs="Tahoma"/>
                <w:sz w:val="22"/>
                <w:szCs w:val="22"/>
                <w:lang w:val="es-AR"/>
              </w:rPr>
              <w:t>Accede a ella el estudiante con la condición de Regular por asistencias a clase según el capítulo IV de ASISTENCIA y con la Aprobación de las evaluaciones de proceso</w:t>
            </w:r>
            <w:r w:rsidR="009508A4">
              <w:rPr>
                <w:rFonts w:ascii="Tahoma" w:hAnsi="Tahoma" w:cs="Tahoma"/>
                <w:sz w:val="22"/>
                <w:szCs w:val="22"/>
                <w:lang w:val="es-AR"/>
              </w:rPr>
              <w:t xml:space="preserve"> (presentación y aprobación de los mapas conceptuales grupales)</w:t>
            </w:r>
            <w:r w:rsidRPr="007A32E3">
              <w:rPr>
                <w:rFonts w:ascii="Tahoma" w:hAnsi="Tahoma" w:cs="Tahoma"/>
                <w:sz w:val="22"/>
                <w:szCs w:val="22"/>
                <w:lang w:val="es-AR"/>
              </w:rPr>
              <w:t>.</w:t>
            </w:r>
          </w:p>
          <w:p w:rsidR="00164435" w:rsidRPr="007A32E3" w:rsidRDefault="00164435" w:rsidP="00571C42">
            <w:pPr>
              <w:contextualSpacing/>
              <w:jc w:val="both"/>
              <w:rPr>
                <w:rFonts w:ascii="Tahoma" w:hAnsi="Tahoma" w:cs="Tahoma"/>
                <w:sz w:val="22"/>
                <w:szCs w:val="22"/>
                <w:lang w:val="es-AR"/>
              </w:rPr>
            </w:pPr>
          </w:p>
          <w:p w:rsidR="00164435" w:rsidRPr="007A32E3" w:rsidRDefault="00164435" w:rsidP="00571C42">
            <w:pPr>
              <w:spacing w:line="360" w:lineRule="auto"/>
              <w:jc w:val="both"/>
              <w:rPr>
                <w:rFonts w:ascii="Tahoma" w:hAnsi="Tahoma" w:cs="Tahoma"/>
                <w:b/>
                <w:sz w:val="22"/>
                <w:szCs w:val="22"/>
                <w:lang w:val="es-AR"/>
              </w:rPr>
            </w:pPr>
            <w:r w:rsidRPr="007A32E3">
              <w:rPr>
                <w:rFonts w:ascii="Tahoma" w:hAnsi="Tahoma" w:cs="Tahoma"/>
                <w:b/>
                <w:sz w:val="22"/>
                <w:szCs w:val="22"/>
                <w:lang w:val="es-AR"/>
              </w:rPr>
              <w:t>Criterios de evaluación:</w:t>
            </w:r>
          </w:p>
          <w:p w:rsidR="00164435" w:rsidRPr="007A32E3" w:rsidRDefault="00164435" w:rsidP="00571C42">
            <w:pPr>
              <w:spacing w:line="360" w:lineRule="auto"/>
              <w:jc w:val="both"/>
              <w:rPr>
                <w:rFonts w:ascii="Tahoma" w:hAnsi="Tahoma" w:cs="Tahoma"/>
                <w:b/>
                <w:sz w:val="22"/>
                <w:szCs w:val="22"/>
                <w:lang w:val="es-AR"/>
              </w:rPr>
            </w:pPr>
          </w:p>
          <w:p w:rsidR="00164435" w:rsidRPr="00C119B3" w:rsidRDefault="00164435" w:rsidP="00164435">
            <w:pPr>
              <w:pStyle w:val="Prrafodelista"/>
              <w:numPr>
                <w:ilvl w:val="0"/>
                <w:numId w:val="8"/>
              </w:numPr>
              <w:spacing w:after="200" w:line="276" w:lineRule="auto"/>
              <w:jc w:val="both"/>
              <w:rPr>
                <w:rFonts w:ascii="Tahoma" w:hAnsi="Tahoma" w:cs="Tahoma"/>
                <w:sz w:val="22"/>
                <w:szCs w:val="22"/>
                <w:lang w:val="es-AR"/>
              </w:rPr>
            </w:pPr>
            <w:r w:rsidRPr="00C119B3">
              <w:rPr>
                <w:rFonts w:ascii="Tahoma" w:hAnsi="Tahoma" w:cs="Tahoma"/>
                <w:sz w:val="22"/>
                <w:szCs w:val="22"/>
                <w:lang w:val="es-AR"/>
              </w:rPr>
              <w:t>Como se trata de un formato pedagógico con la modalidad de taller, organización ésta que privilegia el hacer, integra el saber, el convivir, el emprender y el ser, posibilitando la producción de procesos y/o productos. Las instancias previas al coloquio integrador</w:t>
            </w:r>
            <w:r w:rsidR="00853274">
              <w:rPr>
                <w:rFonts w:ascii="Tahoma" w:hAnsi="Tahoma" w:cs="Tahoma"/>
                <w:sz w:val="22"/>
                <w:szCs w:val="22"/>
                <w:lang w:val="es-AR"/>
              </w:rPr>
              <w:t xml:space="preserve"> (sea éste individual o grupal)</w:t>
            </w:r>
            <w:r w:rsidRPr="00C119B3">
              <w:rPr>
                <w:rFonts w:ascii="Tahoma" w:hAnsi="Tahoma" w:cs="Tahoma"/>
                <w:sz w:val="22"/>
                <w:szCs w:val="22"/>
                <w:lang w:val="es-AR"/>
              </w:rPr>
              <w:t xml:space="preserve">, buscarán establecer las condiciones de </w:t>
            </w:r>
            <w:r w:rsidRPr="00C119B3">
              <w:rPr>
                <w:rFonts w:ascii="Tahoma" w:hAnsi="Tahoma" w:cs="Tahoma"/>
                <w:b/>
                <w:sz w:val="22"/>
                <w:szCs w:val="22"/>
                <w:lang w:val="es-AR"/>
              </w:rPr>
              <w:t xml:space="preserve">coevaluación </w:t>
            </w:r>
            <w:r w:rsidRPr="00C119B3">
              <w:rPr>
                <w:rFonts w:ascii="Tahoma" w:hAnsi="Tahoma" w:cs="Tahoma"/>
                <w:sz w:val="22"/>
                <w:szCs w:val="22"/>
                <w:lang w:val="es-AR"/>
              </w:rPr>
              <w:t>de las producciones escritas grupales e individuales según sea el caso, acción que pretendemos sea beneficiosa para todos los estudiantes y que contribuya a la discusión franca y directa de los temas seleccionados.</w:t>
            </w:r>
          </w:p>
          <w:p w:rsidR="00164435" w:rsidRPr="00C119B3" w:rsidRDefault="00164435" w:rsidP="00571C42">
            <w:pPr>
              <w:pStyle w:val="Prrafodelista"/>
              <w:jc w:val="both"/>
              <w:rPr>
                <w:rFonts w:ascii="Tahoma" w:hAnsi="Tahoma" w:cs="Tahoma"/>
                <w:sz w:val="22"/>
                <w:szCs w:val="22"/>
                <w:lang w:val="es-AR"/>
              </w:rPr>
            </w:pPr>
          </w:p>
          <w:p w:rsidR="00164435" w:rsidRPr="00C119B3" w:rsidRDefault="00164435" w:rsidP="00164435">
            <w:pPr>
              <w:pStyle w:val="Prrafodelista"/>
              <w:numPr>
                <w:ilvl w:val="0"/>
                <w:numId w:val="7"/>
              </w:numPr>
              <w:spacing w:after="200" w:line="276" w:lineRule="auto"/>
              <w:jc w:val="both"/>
              <w:rPr>
                <w:rFonts w:ascii="Tahoma" w:hAnsi="Tahoma" w:cs="Tahoma"/>
                <w:sz w:val="22"/>
                <w:szCs w:val="22"/>
                <w:lang w:val="es-AR"/>
              </w:rPr>
            </w:pPr>
            <w:r w:rsidRPr="00C119B3">
              <w:rPr>
                <w:rFonts w:ascii="Tahoma" w:hAnsi="Tahoma" w:cs="Tahoma"/>
                <w:sz w:val="22"/>
                <w:szCs w:val="22"/>
                <w:lang w:val="es-AR"/>
              </w:rPr>
              <w:t xml:space="preserve">La segunda instancia planteada para el taller de Ética Profesional y Práctica Docente, es el de la </w:t>
            </w:r>
            <w:r w:rsidRPr="00C119B3">
              <w:rPr>
                <w:rFonts w:ascii="Tahoma" w:hAnsi="Tahoma" w:cs="Tahoma"/>
                <w:b/>
                <w:sz w:val="22"/>
                <w:szCs w:val="22"/>
                <w:lang w:val="es-AR"/>
              </w:rPr>
              <w:t>heteroevaluación</w:t>
            </w:r>
            <w:r w:rsidRPr="00C119B3">
              <w:rPr>
                <w:rFonts w:ascii="Tahoma" w:hAnsi="Tahoma" w:cs="Tahoma"/>
                <w:sz w:val="22"/>
                <w:szCs w:val="22"/>
                <w:lang w:val="es-AR"/>
              </w:rPr>
              <w:t xml:space="preserve"> a partir de la intervención de diferentes cursos en el análisis de los textos y debates que podamos propiciar.</w:t>
            </w:r>
            <w:r w:rsidR="00853274">
              <w:rPr>
                <w:rFonts w:ascii="Tahoma" w:hAnsi="Tahoma" w:cs="Tahoma"/>
                <w:sz w:val="22"/>
                <w:szCs w:val="22"/>
                <w:lang w:val="es-AR"/>
              </w:rPr>
              <w:t>(Instancia ésta que se da regularme en el coloquio final integrador grupal)</w:t>
            </w:r>
            <w:r w:rsidRPr="00C119B3">
              <w:rPr>
                <w:rFonts w:ascii="Tahoma" w:hAnsi="Tahoma" w:cs="Tahoma"/>
                <w:sz w:val="22"/>
                <w:szCs w:val="22"/>
                <w:lang w:val="es-AR"/>
              </w:rPr>
              <w:t xml:space="preserve"> </w:t>
            </w:r>
          </w:p>
          <w:p w:rsidR="00164435" w:rsidRPr="00C119B3" w:rsidRDefault="00164435" w:rsidP="00571C42">
            <w:pPr>
              <w:pStyle w:val="Prrafodelista"/>
              <w:spacing w:after="200" w:line="276" w:lineRule="auto"/>
              <w:jc w:val="both"/>
              <w:rPr>
                <w:rFonts w:ascii="Tahoma" w:hAnsi="Tahoma" w:cs="Tahoma"/>
                <w:sz w:val="22"/>
                <w:szCs w:val="22"/>
                <w:lang w:val="es-AR"/>
              </w:rPr>
            </w:pPr>
          </w:p>
          <w:p w:rsidR="00164435" w:rsidRPr="00C119B3" w:rsidRDefault="00164435" w:rsidP="00164435">
            <w:pPr>
              <w:pStyle w:val="Prrafodelista"/>
              <w:numPr>
                <w:ilvl w:val="0"/>
                <w:numId w:val="7"/>
              </w:numPr>
              <w:spacing w:after="200" w:line="276" w:lineRule="auto"/>
              <w:jc w:val="both"/>
              <w:rPr>
                <w:rFonts w:ascii="Tahoma" w:hAnsi="Tahoma" w:cs="Tahoma"/>
                <w:sz w:val="22"/>
                <w:szCs w:val="22"/>
                <w:lang w:val="es-AR"/>
              </w:rPr>
            </w:pPr>
            <w:r w:rsidRPr="00C119B3">
              <w:rPr>
                <w:rFonts w:ascii="Tahoma" w:hAnsi="Tahoma" w:cs="Tahoma"/>
                <w:sz w:val="22"/>
                <w:szCs w:val="22"/>
                <w:lang w:val="es-AR"/>
              </w:rPr>
              <w:t xml:space="preserve">La tercera instancia de evaluación planteada es la del </w:t>
            </w:r>
            <w:r w:rsidRPr="00C119B3">
              <w:rPr>
                <w:rFonts w:ascii="Tahoma" w:hAnsi="Tahoma" w:cs="Tahoma"/>
                <w:b/>
                <w:sz w:val="22"/>
                <w:szCs w:val="22"/>
                <w:lang w:val="es-AR"/>
              </w:rPr>
              <w:t>coloquio final integrador</w:t>
            </w:r>
            <w:r w:rsidRPr="00C119B3">
              <w:rPr>
                <w:rFonts w:ascii="Tahoma" w:hAnsi="Tahoma" w:cs="Tahoma"/>
                <w:sz w:val="22"/>
                <w:szCs w:val="22"/>
                <w:lang w:val="es-AR"/>
              </w:rPr>
              <w:t xml:space="preserve">. Para llegar a ésta, cada </w:t>
            </w:r>
            <w:r w:rsidR="00853274">
              <w:rPr>
                <w:rFonts w:ascii="Tahoma" w:hAnsi="Tahoma" w:cs="Tahoma"/>
                <w:sz w:val="22"/>
                <w:szCs w:val="22"/>
                <w:lang w:val="es-AR"/>
              </w:rPr>
              <w:t xml:space="preserve">grupo de </w:t>
            </w:r>
            <w:r w:rsidRPr="00C119B3">
              <w:rPr>
                <w:rFonts w:ascii="Tahoma" w:hAnsi="Tahoma" w:cs="Tahoma"/>
                <w:sz w:val="22"/>
                <w:szCs w:val="22"/>
                <w:lang w:val="es-AR"/>
              </w:rPr>
              <w:t>estudiante</w:t>
            </w:r>
            <w:r w:rsidR="00853274">
              <w:rPr>
                <w:rFonts w:ascii="Tahoma" w:hAnsi="Tahoma" w:cs="Tahoma"/>
                <w:sz w:val="22"/>
                <w:szCs w:val="22"/>
                <w:lang w:val="es-AR"/>
              </w:rPr>
              <w:t>s</w:t>
            </w:r>
            <w:r w:rsidRPr="00C119B3">
              <w:rPr>
                <w:rFonts w:ascii="Tahoma" w:hAnsi="Tahoma" w:cs="Tahoma"/>
                <w:sz w:val="22"/>
                <w:szCs w:val="22"/>
                <w:lang w:val="es-AR"/>
              </w:rPr>
              <w:t xml:space="preserve"> deberá elaborar</w:t>
            </w:r>
            <w:r w:rsidR="00853274">
              <w:rPr>
                <w:rFonts w:ascii="Tahoma" w:hAnsi="Tahoma" w:cs="Tahoma"/>
                <w:sz w:val="22"/>
                <w:szCs w:val="22"/>
                <w:lang w:val="es-AR"/>
              </w:rPr>
              <w:t xml:space="preserve"> un mapa conceptual de cada texto</w:t>
            </w:r>
            <w:r w:rsidRPr="00C119B3">
              <w:rPr>
                <w:rFonts w:ascii="Tahoma" w:hAnsi="Tahoma" w:cs="Tahoma"/>
                <w:sz w:val="22"/>
                <w:szCs w:val="22"/>
                <w:lang w:val="es-AR"/>
              </w:rPr>
              <w:t xml:space="preserve"> </w:t>
            </w:r>
            <w:r w:rsidR="00853274">
              <w:rPr>
                <w:rFonts w:ascii="Tahoma" w:hAnsi="Tahoma" w:cs="Tahoma"/>
                <w:sz w:val="22"/>
                <w:szCs w:val="22"/>
                <w:lang w:val="es-AR"/>
              </w:rPr>
              <w:t xml:space="preserve">analizado y desarrollar </w:t>
            </w:r>
            <w:r w:rsidRPr="00C119B3">
              <w:rPr>
                <w:rFonts w:ascii="Tahoma" w:hAnsi="Tahoma" w:cs="Tahoma"/>
                <w:sz w:val="22"/>
                <w:szCs w:val="22"/>
                <w:lang w:val="es-AR"/>
              </w:rPr>
              <w:t xml:space="preserve">un texto </w:t>
            </w:r>
            <w:r w:rsidR="00853274">
              <w:rPr>
                <w:rFonts w:ascii="Tahoma" w:hAnsi="Tahoma" w:cs="Tahoma"/>
                <w:sz w:val="22"/>
                <w:szCs w:val="22"/>
                <w:lang w:val="es-AR"/>
              </w:rPr>
              <w:t>grupal</w:t>
            </w:r>
            <w:r w:rsidRPr="00C119B3">
              <w:rPr>
                <w:rFonts w:ascii="Tahoma" w:hAnsi="Tahoma" w:cs="Tahoma"/>
                <w:sz w:val="22"/>
                <w:szCs w:val="22"/>
                <w:lang w:val="es-AR"/>
              </w:rPr>
              <w:t xml:space="preserve"> que dé cuenta de la subjetividad del abordaje de los contenidos estudiados y de cómo éstos se relacionan con sus experiencias formativas en el profesorado</w:t>
            </w:r>
            <w:r w:rsidR="00853274">
              <w:rPr>
                <w:rFonts w:ascii="Tahoma" w:hAnsi="Tahoma" w:cs="Tahoma"/>
                <w:sz w:val="22"/>
                <w:szCs w:val="22"/>
                <w:lang w:val="es-AR"/>
              </w:rPr>
              <w:t xml:space="preserve"> o bien en el campo de intervención profesional en los que puedan estar participando formal o informalmente</w:t>
            </w:r>
            <w:r w:rsidRPr="00C119B3">
              <w:rPr>
                <w:rFonts w:ascii="Tahoma" w:hAnsi="Tahoma" w:cs="Tahoma"/>
                <w:sz w:val="22"/>
                <w:szCs w:val="22"/>
                <w:lang w:val="es-AR"/>
              </w:rPr>
              <w:t>.</w:t>
            </w:r>
            <w:r w:rsidR="00853274">
              <w:rPr>
                <w:rFonts w:ascii="Tahoma" w:hAnsi="Tahoma" w:cs="Tahoma"/>
                <w:sz w:val="22"/>
                <w:szCs w:val="22"/>
                <w:lang w:val="es-AR"/>
              </w:rPr>
              <w:t xml:space="preserve"> Finalmente al texto colaborativo, se añade una evaluación personal del espacio y también del profesor si es que el estudiante desea contribuir también de esta manera a la mejora de la propuesta académica.</w:t>
            </w:r>
            <w:r w:rsidRPr="00C119B3">
              <w:rPr>
                <w:rFonts w:ascii="Tahoma" w:hAnsi="Tahoma" w:cs="Tahoma"/>
                <w:sz w:val="22"/>
                <w:szCs w:val="22"/>
                <w:lang w:val="es-AR"/>
              </w:rPr>
              <w:t xml:space="preserve"> Esta oportunidad de peritaje, haría converger las distintas estrategias de evaluación que se plantearon a lo largo del espacio.</w:t>
            </w:r>
          </w:p>
          <w:p w:rsidR="00164435" w:rsidRPr="00C119B3" w:rsidRDefault="00164435" w:rsidP="00571C42">
            <w:pPr>
              <w:pStyle w:val="Prrafodelista"/>
              <w:rPr>
                <w:rFonts w:ascii="Tahoma" w:hAnsi="Tahoma" w:cs="Tahoma"/>
                <w:sz w:val="22"/>
                <w:szCs w:val="22"/>
                <w:lang w:val="es-AR"/>
              </w:rPr>
            </w:pPr>
          </w:p>
          <w:p w:rsidR="00164435" w:rsidRDefault="00164435" w:rsidP="00164435">
            <w:pPr>
              <w:pStyle w:val="Prrafodelista"/>
              <w:numPr>
                <w:ilvl w:val="0"/>
                <w:numId w:val="7"/>
              </w:numPr>
              <w:spacing w:after="200" w:line="276" w:lineRule="auto"/>
              <w:jc w:val="both"/>
              <w:rPr>
                <w:rFonts w:ascii="Tahoma" w:hAnsi="Tahoma" w:cs="Tahoma"/>
                <w:sz w:val="22"/>
                <w:szCs w:val="22"/>
                <w:lang w:val="es-AR"/>
              </w:rPr>
            </w:pPr>
            <w:r w:rsidRPr="00C119B3">
              <w:rPr>
                <w:rFonts w:ascii="Tahoma" w:hAnsi="Tahoma" w:cs="Tahoma"/>
                <w:sz w:val="22"/>
                <w:szCs w:val="22"/>
                <w:lang w:val="es-AR"/>
              </w:rPr>
              <w:t>Requisitos y opciones de evaluación</w:t>
            </w:r>
          </w:p>
          <w:p w:rsidR="00853274" w:rsidRPr="00853274" w:rsidRDefault="00853274" w:rsidP="00853274">
            <w:pPr>
              <w:pStyle w:val="Prrafodelista"/>
              <w:rPr>
                <w:rFonts w:ascii="Tahoma" w:hAnsi="Tahoma" w:cs="Tahoma"/>
                <w:sz w:val="22"/>
                <w:szCs w:val="22"/>
                <w:lang w:val="es-AR"/>
              </w:rPr>
            </w:pPr>
          </w:p>
          <w:p w:rsidR="00853274" w:rsidRDefault="00853274" w:rsidP="00853274">
            <w:pPr>
              <w:pStyle w:val="Prrafodelista"/>
              <w:numPr>
                <w:ilvl w:val="0"/>
                <w:numId w:val="14"/>
              </w:numPr>
              <w:spacing w:after="200" w:line="276" w:lineRule="auto"/>
              <w:jc w:val="both"/>
              <w:rPr>
                <w:rFonts w:ascii="Tahoma" w:hAnsi="Tahoma" w:cs="Tahoma"/>
                <w:sz w:val="22"/>
                <w:szCs w:val="22"/>
                <w:lang w:val="es-AR"/>
              </w:rPr>
            </w:pPr>
            <w:r>
              <w:rPr>
                <w:rFonts w:ascii="Tahoma" w:hAnsi="Tahoma" w:cs="Tahoma"/>
                <w:sz w:val="22"/>
                <w:szCs w:val="22"/>
                <w:lang w:val="es-AR"/>
              </w:rPr>
              <w:t>Presentación grupal de los mapas conceptuales de cada uno de los textos trabajados</w:t>
            </w:r>
            <w:r w:rsidR="009508A4">
              <w:rPr>
                <w:rFonts w:ascii="Tahoma" w:hAnsi="Tahoma" w:cs="Tahoma"/>
                <w:sz w:val="22"/>
                <w:szCs w:val="22"/>
                <w:lang w:val="es-AR"/>
              </w:rPr>
              <w:t xml:space="preserve"> (si todos están aprobados </w:t>
            </w:r>
            <w:r w:rsidR="009508A4" w:rsidRPr="009508A4">
              <w:rPr>
                <w:rFonts w:ascii="Tahoma" w:hAnsi="Tahoma" w:cs="Tahoma"/>
                <w:b/>
                <w:sz w:val="22"/>
                <w:szCs w:val="22"/>
                <w:lang w:val="es-AR"/>
              </w:rPr>
              <w:t>obtiene la regularidad</w:t>
            </w:r>
            <w:r w:rsidR="009508A4">
              <w:rPr>
                <w:rFonts w:ascii="Tahoma" w:hAnsi="Tahoma" w:cs="Tahoma"/>
                <w:sz w:val="22"/>
                <w:szCs w:val="22"/>
                <w:lang w:val="es-AR"/>
              </w:rPr>
              <w:t xml:space="preserve"> del espacio)</w:t>
            </w:r>
          </w:p>
          <w:p w:rsidR="009508A4" w:rsidRPr="009508A4" w:rsidRDefault="009508A4" w:rsidP="00853274">
            <w:pPr>
              <w:pStyle w:val="Prrafodelista"/>
              <w:numPr>
                <w:ilvl w:val="0"/>
                <w:numId w:val="14"/>
              </w:numPr>
              <w:spacing w:after="200" w:line="276" w:lineRule="auto"/>
              <w:jc w:val="both"/>
              <w:rPr>
                <w:rFonts w:ascii="Tahoma" w:hAnsi="Tahoma" w:cs="Tahoma"/>
                <w:sz w:val="22"/>
                <w:szCs w:val="22"/>
                <w:lang w:val="es-AR"/>
              </w:rPr>
            </w:pPr>
            <w:r>
              <w:rPr>
                <w:rFonts w:ascii="Tahoma" w:hAnsi="Tahoma" w:cs="Tahoma"/>
                <w:sz w:val="22"/>
                <w:szCs w:val="22"/>
                <w:lang w:val="es-AR"/>
              </w:rPr>
              <w:t xml:space="preserve">Presentación del documento de análisis textual de las obras de los autores trabajadas en el cuatrimestre. De ser aprobado este documento, </w:t>
            </w:r>
            <w:r w:rsidRPr="009508A4">
              <w:rPr>
                <w:rFonts w:ascii="Tahoma" w:hAnsi="Tahoma" w:cs="Tahoma"/>
                <w:b/>
                <w:sz w:val="22"/>
                <w:szCs w:val="22"/>
                <w:lang w:val="es-AR"/>
              </w:rPr>
              <w:t>pasa a la IFA</w:t>
            </w:r>
          </w:p>
          <w:p w:rsidR="009508A4" w:rsidRPr="00C119B3" w:rsidRDefault="009508A4" w:rsidP="00853274">
            <w:pPr>
              <w:pStyle w:val="Prrafodelista"/>
              <w:numPr>
                <w:ilvl w:val="0"/>
                <w:numId w:val="14"/>
              </w:numPr>
              <w:spacing w:after="200" w:line="276" w:lineRule="auto"/>
              <w:jc w:val="both"/>
              <w:rPr>
                <w:rFonts w:ascii="Tahoma" w:hAnsi="Tahoma" w:cs="Tahoma"/>
                <w:sz w:val="22"/>
                <w:szCs w:val="22"/>
                <w:lang w:val="es-AR"/>
              </w:rPr>
            </w:pPr>
            <w:r>
              <w:rPr>
                <w:rFonts w:ascii="Tahoma" w:hAnsi="Tahoma" w:cs="Tahoma"/>
                <w:b/>
                <w:sz w:val="22"/>
                <w:szCs w:val="22"/>
                <w:lang w:val="es-AR"/>
              </w:rPr>
              <w:lastRenderedPageBreak/>
              <w:t>El estudiante que no quiera realizar la actividad grupal y desee participar de la mesa sin haber presentado el documento de análisis textual, tendrá la posibilidad de hacerlo, si presentó y aprobó los mapas conceptuales y realizará el pretendido análisis de cada uno de los textos en el coloquio final individual</w:t>
            </w:r>
          </w:p>
          <w:p w:rsidR="00164435" w:rsidRDefault="009508A4" w:rsidP="00571C42">
            <w:pPr>
              <w:spacing w:line="360" w:lineRule="auto"/>
              <w:jc w:val="both"/>
              <w:rPr>
                <w:rFonts w:ascii="Tahoma" w:hAnsi="Tahoma" w:cs="Tahoma"/>
                <w:b/>
                <w:sz w:val="22"/>
                <w:szCs w:val="22"/>
                <w:lang w:val="es-AR"/>
              </w:rPr>
            </w:pPr>
            <w:r>
              <w:rPr>
                <w:rFonts w:ascii="Tahoma" w:hAnsi="Tahoma" w:cs="Tahoma"/>
                <w:b/>
                <w:sz w:val="22"/>
                <w:szCs w:val="22"/>
                <w:lang w:val="es-AR"/>
              </w:rPr>
              <w:t>Documento escrito del análisis textual:</w:t>
            </w:r>
          </w:p>
          <w:p w:rsidR="009508A4" w:rsidRDefault="009508A4" w:rsidP="009508A4">
            <w:pPr>
              <w:pStyle w:val="Prrafodelista"/>
              <w:numPr>
                <w:ilvl w:val="0"/>
                <w:numId w:val="15"/>
              </w:numPr>
              <w:spacing w:line="360" w:lineRule="auto"/>
              <w:jc w:val="both"/>
              <w:rPr>
                <w:rFonts w:ascii="Tahoma" w:hAnsi="Tahoma" w:cs="Tahoma"/>
                <w:sz w:val="22"/>
                <w:szCs w:val="22"/>
                <w:lang w:val="es-AR"/>
              </w:rPr>
            </w:pPr>
            <w:r w:rsidRPr="009508A4">
              <w:rPr>
                <w:rFonts w:ascii="Tahoma" w:hAnsi="Tahoma" w:cs="Tahoma"/>
                <w:sz w:val="22"/>
                <w:szCs w:val="22"/>
                <w:lang w:val="es-AR"/>
              </w:rPr>
              <w:t>Síntesis de</w:t>
            </w:r>
            <w:r>
              <w:rPr>
                <w:rFonts w:ascii="Tahoma" w:hAnsi="Tahoma" w:cs="Tahoma"/>
                <w:sz w:val="22"/>
                <w:szCs w:val="22"/>
                <w:lang w:val="es-AR"/>
              </w:rPr>
              <w:t xml:space="preserve"> las ideas principales de los textos y el análisis particular y grupal de los mismos.</w:t>
            </w:r>
          </w:p>
          <w:p w:rsidR="009508A4" w:rsidRDefault="009508A4" w:rsidP="009508A4">
            <w:pPr>
              <w:pStyle w:val="Prrafodelista"/>
              <w:numPr>
                <w:ilvl w:val="0"/>
                <w:numId w:val="15"/>
              </w:numPr>
              <w:spacing w:line="360" w:lineRule="auto"/>
              <w:jc w:val="both"/>
              <w:rPr>
                <w:rFonts w:ascii="Tahoma" w:hAnsi="Tahoma" w:cs="Tahoma"/>
                <w:sz w:val="22"/>
                <w:szCs w:val="22"/>
                <w:lang w:val="es-AR"/>
              </w:rPr>
            </w:pPr>
            <w:r>
              <w:rPr>
                <w:rFonts w:ascii="Tahoma" w:hAnsi="Tahoma" w:cs="Tahoma"/>
                <w:sz w:val="22"/>
                <w:szCs w:val="22"/>
                <w:lang w:val="es-AR"/>
              </w:rPr>
              <w:t>Inclusión y justificación de los ejemplos en función del marco conceptual que propicia cada uno de los autores en sus obras.</w:t>
            </w:r>
          </w:p>
          <w:p w:rsidR="009508A4" w:rsidRDefault="009508A4" w:rsidP="009508A4">
            <w:pPr>
              <w:pStyle w:val="Prrafodelista"/>
              <w:numPr>
                <w:ilvl w:val="0"/>
                <w:numId w:val="15"/>
              </w:numPr>
              <w:spacing w:line="360" w:lineRule="auto"/>
              <w:jc w:val="both"/>
              <w:rPr>
                <w:rFonts w:ascii="Tahoma" w:hAnsi="Tahoma" w:cs="Tahoma"/>
                <w:sz w:val="22"/>
                <w:szCs w:val="22"/>
                <w:lang w:val="es-AR"/>
              </w:rPr>
            </w:pPr>
            <w:r>
              <w:rPr>
                <w:rFonts w:ascii="Tahoma" w:hAnsi="Tahoma" w:cs="Tahoma"/>
                <w:sz w:val="22"/>
                <w:szCs w:val="22"/>
                <w:lang w:val="es-AR"/>
              </w:rPr>
              <w:t>Conclusión y/o aporte personal (de cada uno de los integrantes del grupo) al final del documento.</w:t>
            </w:r>
          </w:p>
          <w:p w:rsidR="009508A4" w:rsidRPr="009508A4" w:rsidRDefault="009508A4" w:rsidP="009508A4">
            <w:pPr>
              <w:pStyle w:val="Prrafodelista"/>
              <w:numPr>
                <w:ilvl w:val="0"/>
                <w:numId w:val="15"/>
              </w:numPr>
              <w:spacing w:line="360" w:lineRule="auto"/>
              <w:jc w:val="both"/>
              <w:rPr>
                <w:rFonts w:ascii="Tahoma" w:hAnsi="Tahoma" w:cs="Tahoma"/>
                <w:sz w:val="22"/>
                <w:szCs w:val="22"/>
                <w:lang w:val="es-AR"/>
              </w:rPr>
            </w:pPr>
            <w:r>
              <w:rPr>
                <w:rFonts w:ascii="Tahoma" w:hAnsi="Tahoma" w:cs="Tahoma"/>
                <w:sz w:val="22"/>
                <w:szCs w:val="22"/>
                <w:lang w:val="es-AR"/>
              </w:rPr>
              <w:t>Entrega virtual para su corrección con un plazo de 1</w:t>
            </w:r>
            <w:r w:rsidR="00D1443C">
              <w:rPr>
                <w:rFonts w:ascii="Tahoma" w:hAnsi="Tahoma" w:cs="Tahoma"/>
                <w:sz w:val="22"/>
                <w:szCs w:val="22"/>
                <w:lang w:val="es-AR"/>
              </w:rPr>
              <w:t>0</w:t>
            </w:r>
            <w:r>
              <w:rPr>
                <w:rFonts w:ascii="Tahoma" w:hAnsi="Tahoma" w:cs="Tahoma"/>
                <w:sz w:val="22"/>
                <w:szCs w:val="22"/>
                <w:lang w:val="es-AR"/>
              </w:rPr>
              <w:t xml:space="preserve"> (diez) días </w:t>
            </w:r>
            <w:r w:rsidR="00102B11">
              <w:rPr>
                <w:rFonts w:ascii="Tahoma" w:hAnsi="Tahoma" w:cs="Tahoma"/>
                <w:sz w:val="22"/>
                <w:szCs w:val="22"/>
                <w:lang w:val="es-AR"/>
              </w:rPr>
              <w:t>hábiles para su devolución.</w:t>
            </w:r>
          </w:p>
          <w:p w:rsidR="00164435" w:rsidRDefault="00723075" w:rsidP="00571C42">
            <w:pPr>
              <w:spacing w:line="360" w:lineRule="auto"/>
              <w:jc w:val="both"/>
              <w:rPr>
                <w:rFonts w:ascii="Tahoma" w:hAnsi="Tahoma" w:cs="Tahoma"/>
                <w:b/>
                <w:sz w:val="22"/>
                <w:szCs w:val="22"/>
                <w:lang w:val="es-AR"/>
              </w:rPr>
            </w:pPr>
            <w:r>
              <w:rPr>
                <w:rFonts w:ascii="Tahoma" w:hAnsi="Tahoma" w:cs="Tahoma"/>
                <w:b/>
                <w:sz w:val="22"/>
                <w:szCs w:val="22"/>
                <w:lang w:val="es-AR"/>
              </w:rPr>
              <w:t>Nota:</w:t>
            </w:r>
          </w:p>
          <w:p w:rsidR="008B7C01" w:rsidRDefault="00723075" w:rsidP="008B7C01">
            <w:pPr>
              <w:spacing w:line="360" w:lineRule="auto"/>
              <w:jc w:val="both"/>
              <w:rPr>
                <w:rFonts w:ascii="Tahoma" w:hAnsi="Tahoma" w:cs="Tahoma"/>
                <w:b/>
                <w:sz w:val="22"/>
                <w:szCs w:val="22"/>
                <w:lang w:val="es-AR"/>
              </w:rPr>
            </w:pPr>
            <w:r>
              <w:rPr>
                <w:rFonts w:ascii="Tahoma" w:hAnsi="Tahoma" w:cs="Tahoma"/>
                <w:b/>
                <w:sz w:val="22"/>
                <w:szCs w:val="22"/>
                <w:lang w:val="es-AR"/>
              </w:rPr>
              <w:t>Los textos propuestos han de ser seleccionados para las cohortes según el criterio del profesor. Esto resulta</w:t>
            </w:r>
            <w:r w:rsidR="00AF26FD">
              <w:rPr>
                <w:rFonts w:ascii="Tahoma" w:hAnsi="Tahoma" w:cs="Tahoma"/>
                <w:b/>
                <w:sz w:val="22"/>
                <w:szCs w:val="22"/>
                <w:lang w:val="es-AR"/>
              </w:rPr>
              <w:t xml:space="preserve"> en</w:t>
            </w:r>
            <w:r>
              <w:rPr>
                <w:rFonts w:ascii="Tahoma" w:hAnsi="Tahoma" w:cs="Tahoma"/>
                <w:b/>
                <w:sz w:val="22"/>
                <w:szCs w:val="22"/>
                <w:lang w:val="es-AR"/>
              </w:rPr>
              <w:t xml:space="preserve"> general</w:t>
            </w:r>
            <w:r w:rsidR="00AF26FD">
              <w:rPr>
                <w:rFonts w:ascii="Tahoma" w:hAnsi="Tahoma" w:cs="Tahoma"/>
                <w:b/>
                <w:sz w:val="22"/>
                <w:szCs w:val="22"/>
                <w:lang w:val="es-AR"/>
              </w:rPr>
              <w:t>, porque</w:t>
            </w:r>
            <w:r>
              <w:rPr>
                <w:rFonts w:ascii="Tahoma" w:hAnsi="Tahoma" w:cs="Tahoma"/>
                <w:b/>
                <w:sz w:val="22"/>
                <w:szCs w:val="22"/>
                <w:lang w:val="es-AR"/>
              </w:rPr>
              <w:t xml:space="preserve"> no serán más de cuatro texto</w:t>
            </w:r>
            <w:r w:rsidR="00AF26FD">
              <w:rPr>
                <w:rFonts w:ascii="Tahoma" w:hAnsi="Tahoma" w:cs="Tahoma"/>
                <w:b/>
                <w:sz w:val="22"/>
                <w:szCs w:val="22"/>
                <w:lang w:val="es-AR"/>
              </w:rPr>
              <w:t>s</w:t>
            </w:r>
            <w:r>
              <w:rPr>
                <w:rFonts w:ascii="Tahoma" w:hAnsi="Tahoma" w:cs="Tahoma"/>
                <w:b/>
                <w:sz w:val="22"/>
                <w:szCs w:val="22"/>
                <w:lang w:val="es-AR"/>
              </w:rPr>
              <w:t xml:space="preserve"> con los que se trabajarán en el cuatrimestre. El criterio de selección está relacionado con los tópicos educativos y campo de intervención específicos de la Educación Física o bien responderán a emergentes sociales que hagan necesario su abordaje y análisis en clase.</w:t>
            </w:r>
          </w:p>
          <w:p w:rsidR="008B7C01" w:rsidRPr="008B7C01" w:rsidRDefault="008B7C01" w:rsidP="008B7C01">
            <w:pPr>
              <w:spacing w:line="360" w:lineRule="auto"/>
              <w:jc w:val="both"/>
              <w:rPr>
                <w:rFonts w:ascii="Tahoma" w:hAnsi="Tahoma" w:cs="Tahoma"/>
                <w:b/>
                <w:sz w:val="22"/>
                <w:szCs w:val="22"/>
                <w:lang w:val="es-AR"/>
              </w:rPr>
            </w:pPr>
            <w:r>
              <w:rPr>
                <w:rFonts w:ascii="Tahoma" w:hAnsi="Tahoma" w:cs="Tahoma"/>
                <w:b/>
                <w:sz w:val="22"/>
                <w:szCs w:val="22"/>
                <w:lang w:val="es-AR"/>
              </w:rPr>
              <w:t>*</w:t>
            </w:r>
            <w:bookmarkStart w:id="0" w:name="_GoBack"/>
            <w:bookmarkEnd w:id="0"/>
            <w:r w:rsidRPr="008B7C01">
              <w:rPr>
                <w:rFonts w:ascii="Tahoma" w:hAnsi="Tahoma" w:cs="Tahoma"/>
                <w:b/>
                <w:sz w:val="22"/>
                <w:szCs w:val="22"/>
                <w:lang w:val="es-AR"/>
              </w:rPr>
              <w:t>Se añade para el presente ciclo lectivo un texto sobre: “</w:t>
            </w:r>
            <w:r w:rsidRPr="008B7C01">
              <w:t xml:space="preserve"> </w:t>
            </w:r>
            <w:r w:rsidRPr="008B7C01">
              <w:rPr>
                <w:rFonts w:ascii="Tahoma" w:hAnsi="Tahoma" w:cs="Tahoma"/>
                <w:b/>
                <w:sz w:val="22"/>
                <w:szCs w:val="22"/>
                <w:lang w:val="es-AR"/>
              </w:rPr>
              <w:t>La ética, protagonista de la estrategia española de vacunación contra la covid-19</w:t>
            </w:r>
            <w:r w:rsidRPr="008B7C01">
              <w:rPr>
                <w:rFonts w:ascii="Tahoma" w:hAnsi="Tahoma" w:cs="Tahoma"/>
                <w:b/>
                <w:sz w:val="22"/>
                <w:szCs w:val="22"/>
                <w:lang w:val="es-AR"/>
              </w:rPr>
              <w:t>” publicado por el SINC 2021</w:t>
            </w:r>
          </w:p>
          <w:p w:rsidR="00164435" w:rsidRPr="00C119B3" w:rsidRDefault="00164435"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p>
        </w:tc>
      </w:tr>
      <w:tr w:rsidR="00164435" w:rsidRPr="00C119B3" w:rsidTr="00571C42">
        <w:tc>
          <w:tcPr>
            <w:tcW w:w="10368" w:type="dxa"/>
            <w:gridSpan w:val="3"/>
          </w:tcPr>
          <w:p w:rsidR="00164435" w:rsidRPr="00C119B3" w:rsidRDefault="00164435" w:rsidP="00571C42">
            <w:pPr>
              <w:spacing w:line="360" w:lineRule="auto"/>
              <w:jc w:val="both"/>
              <w:rPr>
                <w:rFonts w:ascii="Tahoma" w:hAnsi="Tahoma" w:cs="Tahoma"/>
                <w:b/>
                <w:sz w:val="22"/>
                <w:szCs w:val="22"/>
                <w:lang w:val="es-AR"/>
              </w:rPr>
            </w:pPr>
            <w:r w:rsidRPr="00C119B3">
              <w:rPr>
                <w:rFonts w:ascii="Tahoma" w:hAnsi="Tahoma" w:cs="Tahoma"/>
                <w:b/>
                <w:sz w:val="22"/>
                <w:szCs w:val="22"/>
                <w:lang w:val="es-AR"/>
              </w:rPr>
              <w:lastRenderedPageBreak/>
              <w:t>BIBLIOGRAFÍA:</w:t>
            </w:r>
          </w:p>
          <w:tbl>
            <w:tblPr>
              <w:tblW w:w="9072" w:type="dxa"/>
              <w:tblInd w:w="70" w:type="dxa"/>
              <w:tblBorders>
                <w:top w:val="nil"/>
                <w:left w:val="nil"/>
                <w:bottom w:val="nil"/>
                <w:right w:val="nil"/>
                <w:insideH w:val="single" w:sz="18" w:space="0" w:color="FFFFFF"/>
                <w:insideV w:val="single" w:sz="18" w:space="0" w:color="FFFFFF"/>
              </w:tblBorders>
              <w:tblCellMar>
                <w:left w:w="70" w:type="dxa"/>
                <w:right w:w="70" w:type="dxa"/>
              </w:tblCellMar>
              <w:tblLook w:val="00A0" w:firstRow="1" w:lastRow="0" w:firstColumn="1" w:lastColumn="0" w:noHBand="0" w:noVBand="0"/>
            </w:tblPr>
            <w:tblGrid>
              <w:gridCol w:w="9072"/>
            </w:tblGrid>
            <w:tr w:rsidR="00164435" w:rsidRPr="00C119B3" w:rsidTr="00571C42">
              <w:tc>
                <w:tcPr>
                  <w:tcW w:w="9072" w:type="dxa"/>
                  <w:tcBorders>
                    <w:left w:val="single" w:sz="18" w:space="0" w:color="FFFFFF"/>
                    <w:right w:val="single" w:sz="18" w:space="0" w:color="FFFFFF"/>
                  </w:tcBorders>
                  <w:shd w:val="clear" w:color="auto" w:fill="FFFFFF"/>
                </w:tcPr>
                <w:p w:rsidR="00164435" w:rsidRPr="00C119B3" w:rsidRDefault="00164435" w:rsidP="005239FB">
                  <w:pPr>
                    <w:framePr w:hSpace="141" w:wrap="around" w:vAnchor="text" w:hAnchor="margin" w:xAlign="center" w:y="139"/>
                    <w:rPr>
                      <w:rFonts w:ascii="Tahoma" w:hAnsi="Tahoma" w:cs="Tahoma"/>
                      <w:sz w:val="22"/>
                      <w:szCs w:val="22"/>
                    </w:rPr>
                  </w:pPr>
                </w:p>
              </w:tc>
            </w:tr>
          </w:tbl>
          <w:p w:rsidR="00164435" w:rsidRPr="00C119B3" w:rsidRDefault="00164435" w:rsidP="00571C42">
            <w:pPr>
              <w:spacing w:after="240"/>
              <w:jc w:val="both"/>
              <w:rPr>
                <w:rFonts w:ascii="Tahoma" w:hAnsi="Tahoma" w:cs="Tahoma"/>
                <w:sz w:val="22"/>
                <w:szCs w:val="22"/>
                <w:lang w:val="es-AR"/>
              </w:rPr>
            </w:pPr>
            <w:r w:rsidRPr="00C119B3">
              <w:rPr>
                <w:rFonts w:ascii="Tahoma" w:hAnsi="Tahoma" w:cs="Tahoma"/>
                <w:b/>
                <w:sz w:val="22"/>
                <w:szCs w:val="22"/>
                <w:lang w:val="es-AR"/>
              </w:rPr>
              <w:t>Berisso, Daniel</w:t>
            </w:r>
            <w:r w:rsidRPr="00C119B3">
              <w:rPr>
                <w:rFonts w:ascii="Tahoma" w:hAnsi="Tahoma" w:cs="Tahoma"/>
                <w:sz w:val="22"/>
                <w:szCs w:val="22"/>
                <w:lang w:val="es-AR"/>
              </w:rPr>
              <w:t>. (2015) ¿Qué clase de dar es el dar clase? Buenos Aires. Editorial Antropofagia.</w:t>
            </w:r>
          </w:p>
          <w:p w:rsidR="00164435" w:rsidRPr="00C119B3" w:rsidRDefault="00164435" w:rsidP="00571C42">
            <w:pPr>
              <w:jc w:val="both"/>
              <w:rPr>
                <w:rFonts w:ascii="Tahoma" w:hAnsi="Tahoma" w:cs="Tahoma"/>
                <w:sz w:val="22"/>
                <w:szCs w:val="22"/>
              </w:rPr>
            </w:pPr>
            <w:r w:rsidRPr="00C119B3">
              <w:rPr>
                <w:rFonts w:ascii="Tahoma" w:eastAsiaTheme="minorHAnsi" w:hAnsi="Tahoma" w:cs="Tahoma"/>
                <w:b/>
                <w:sz w:val="22"/>
                <w:szCs w:val="22"/>
                <w:lang w:val="es-AR"/>
              </w:rPr>
              <w:t xml:space="preserve">Crisol Moya, Emilio. Romero López, Mª Asunción. </w:t>
            </w:r>
            <w:r w:rsidRPr="00C119B3">
              <w:rPr>
                <w:rFonts w:ascii="Tahoma" w:hAnsi="Tahoma" w:cs="Tahoma"/>
                <w:sz w:val="22"/>
                <w:szCs w:val="22"/>
                <w:lang w:val="es-AR"/>
              </w:rPr>
              <w:t xml:space="preserve">(2014) Práctica docente versus ética docente. Hacia la mejora de la práctica docente a partir de la ética profesional. </w:t>
            </w:r>
            <w:r w:rsidRPr="00C119B3">
              <w:rPr>
                <w:rFonts w:ascii="Tahoma" w:hAnsi="Tahoma" w:cs="Tahoma"/>
                <w:sz w:val="22"/>
                <w:szCs w:val="22"/>
              </w:rPr>
              <w:t>Journal for Educators, Teachers and Trainers, Vol.5 (2), pp. 23–35</w:t>
            </w:r>
          </w:p>
          <w:p w:rsidR="00164435" w:rsidRPr="00C119B3" w:rsidRDefault="00164435" w:rsidP="00571C42">
            <w:pPr>
              <w:jc w:val="both"/>
              <w:rPr>
                <w:rFonts w:ascii="Tahoma" w:hAnsi="Tahoma" w:cs="Tahoma"/>
                <w:sz w:val="22"/>
                <w:szCs w:val="22"/>
              </w:rPr>
            </w:pPr>
          </w:p>
          <w:p w:rsidR="00164435" w:rsidRPr="00C119B3" w:rsidRDefault="00164435" w:rsidP="00571C42">
            <w:pPr>
              <w:spacing w:after="240"/>
              <w:jc w:val="both"/>
              <w:rPr>
                <w:rFonts w:ascii="Tahoma" w:hAnsi="Tahoma" w:cs="Tahoma"/>
                <w:sz w:val="22"/>
                <w:szCs w:val="22"/>
                <w:lang w:val="es-AR"/>
              </w:rPr>
            </w:pPr>
            <w:r w:rsidRPr="00C119B3">
              <w:rPr>
                <w:rFonts w:ascii="Tahoma" w:hAnsi="Tahoma" w:cs="Tahoma"/>
                <w:b/>
                <w:sz w:val="22"/>
                <w:szCs w:val="22"/>
              </w:rPr>
              <w:t>Durán González, Javier.</w:t>
            </w:r>
            <w:r w:rsidRPr="00C119B3">
              <w:rPr>
                <w:rFonts w:ascii="Tahoma" w:hAnsi="Tahoma" w:cs="Tahoma"/>
                <w:sz w:val="22"/>
                <w:szCs w:val="22"/>
              </w:rPr>
              <w:t xml:space="preserve"> </w:t>
            </w:r>
            <w:r w:rsidRPr="00C119B3">
              <w:rPr>
                <w:rFonts w:ascii="Tahoma" w:hAnsi="Tahoma" w:cs="Tahoma"/>
                <w:sz w:val="22"/>
                <w:szCs w:val="22"/>
                <w:lang w:val="es-AR"/>
              </w:rPr>
              <w:t>(2013) Ética de la competición deportiva: valores y contravalores del deporte competitivo. Madrid. Materiales para la Historia del Deporte, Nº 11. Universidad Politécnica de Madrid</w:t>
            </w:r>
          </w:p>
          <w:p w:rsidR="00164435" w:rsidRPr="00C119B3" w:rsidRDefault="00164435" w:rsidP="00571C42">
            <w:pPr>
              <w:jc w:val="both"/>
              <w:rPr>
                <w:rFonts w:ascii="Tahoma" w:eastAsiaTheme="minorHAnsi" w:hAnsi="Tahoma" w:cs="Tahoma"/>
                <w:sz w:val="22"/>
                <w:szCs w:val="22"/>
                <w:lang w:val="es-AR"/>
              </w:rPr>
            </w:pPr>
            <w:r w:rsidRPr="00C119B3">
              <w:rPr>
                <w:rFonts w:ascii="Tahoma" w:eastAsiaTheme="minorHAnsi" w:hAnsi="Tahoma" w:cs="Tahoma"/>
                <w:b/>
                <w:bCs/>
                <w:sz w:val="22"/>
                <w:szCs w:val="22"/>
                <w:lang w:val="es-AR"/>
              </w:rPr>
              <w:t>Escudero Muñoz,</w:t>
            </w:r>
            <w:r w:rsidRPr="00C119B3">
              <w:rPr>
                <w:rFonts w:ascii="Tahoma" w:eastAsiaTheme="minorHAnsi" w:hAnsi="Tahoma" w:cs="Tahoma"/>
                <w:iCs/>
                <w:sz w:val="22"/>
                <w:szCs w:val="22"/>
                <w:lang w:val="es-AR"/>
              </w:rPr>
              <w:t xml:space="preserve"> </w:t>
            </w:r>
            <w:r w:rsidRPr="00C119B3">
              <w:rPr>
                <w:rFonts w:ascii="Tahoma" w:eastAsiaTheme="minorHAnsi" w:hAnsi="Tahoma" w:cs="Tahoma"/>
                <w:b/>
                <w:bCs/>
                <w:sz w:val="22"/>
                <w:szCs w:val="22"/>
                <w:lang w:val="es-AR"/>
              </w:rPr>
              <w:t xml:space="preserve">Juan Manuel. </w:t>
            </w:r>
            <w:r w:rsidRPr="00C119B3">
              <w:rPr>
                <w:rFonts w:ascii="Tahoma" w:eastAsiaTheme="minorHAnsi" w:hAnsi="Tahoma" w:cs="Tahoma"/>
                <w:iCs/>
                <w:sz w:val="22"/>
                <w:szCs w:val="22"/>
                <w:lang w:val="es-AR"/>
              </w:rPr>
              <w:t>(2011) Dilemas éticos de la profesión docente. CEE Participación Educativa</w:t>
            </w:r>
            <w:r w:rsidRPr="00C119B3">
              <w:rPr>
                <w:rFonts w:ascii="Tahoma" w:eastAsiaTheme="minorHAnsi" w:hAnsi="Tahoma" w:cs="Tahoma"/>
                <w:sz w:val="22"/>
                <w:szCs w:val="22"/>
                <w:lang w:val="es-AR"/>
              </w:rPr>
              <w:t>, 16, marzo 2011, pp. 93-102 – Universidad de Murcia</w:t>
            </w:r>
          </w:p>
          <w:p w:rsidR="00164435" w:rsidRPr="00C119B3" w:rsidRDefault="00164435" w:rsidP="00571C42">
            <w:pPr>
              <w:jc w:val="both"/>
              <w:rPr>
                <w:rFonts w:ascii="Tahoma" w:hAnsi="Tahoma" w:cs="Tahoma"/>
                <w:sz w:val="22"/>
                <w:szCs w:val="22"/>
                <w:lang w:val="es-AR"/>
              </w:rPr>
            </w:pPr>
          </w:p>
          <w:p w:rsidR="00164435" w:rsidRPr="00C119B3" w:rsidRDefault="00164435" w:rsidP="00571C42">
            <w:pPr>
              <w:jc w:val="both"/>
              <w:rPr>
                <w:rFonts w:ascii="Tahoma" w:hAnsi="Tahoma" w:cs="Tahoma"/>
                <w:sz w:val="22"/>
                <w:szCs w:val="22"/>
                <w:lang w:val="es-AR"/>
              </w:rPr>
            </w:pPr>
            <w:r w:rsidRPr="00C119B3">
              <w:rPr>
                <w:rFonts w:ascii="Tahoma" w:hAnsi="Tahoma" w:cs="Tahoma"/>
                <w:b/>
                <w:sz w:val="22"/>
                <w:szCs w:val="22"/>
                <w:lang w:val="es-AR"/>
              </w:rPr>
              <w:lastRenderedPageBreak/>
              <w:t>González Oreja, José A.</w:t>
            </w:r>
            <w:r w:rsidRPr="00C119B3">
              <w:rPr>
                <w:rFonts w:ascii="Tahoma" w:hAnsi="Tahoma" w:cs="Tahoma"/>
                <w:sz w:val="22"/>
                <w:szCs w:val="22"/>
                <w:lang w:val="es-AR"/>
              </w:rPr>
              <w:t xml:space="preserve"> (2008) La ética del medio ambiente. Universidad de las Américas - Puebla – España</w:t>
            </w:r>
          </w:p>
          <w:p w:rsidR="00164435" w:rsidRPr="00C119B3" w:rsidRDefault="00164435" w:rsidP="00571C42">
            <w:pPr>
              <w:jc w:val="both"/>
              <w:rPr>
                <w:rFonts w:ascii="Tahoma" w:hAnsi="Tahoma" w:cs="Tahoma"/>
                <w:sz w:val="22"/>
                <w:szCs w:val="22"/>
                <w:lang w:val="es-AR"/>
              </w:rPr>
            </w:pPr>
          </w:p>
          <w:p w:rsidR="00164435" w:rsidRPr="00C119B3" w:rsidRDefault="00164435" w:rsidP="00571C42">
            <w:pPr>
              <w:spacing w:after="240"/>
              <w:jc w:val="both"/>
              <w:rPr>
                <w:rFonts w:ascii="Tahoma" w:hAnsi="Tahoma" w:cs="Tahoma"/>
                <w:sz w:val="22"/>
                <w:szCs w:val="22"/>
                <w:lang w:val="es-AR"/>
              </w:rPr>
            </w:pPr>
            <w:r w:rsidRPr="00C119B3">
              <w:rPr>
                <w:rFonts w:ascii="Tahoma" w:eastAsiaTheme="minorHAnsi" w:hAnsi="Tahoma" w:cs="Tahoma"/>
                <w:b/>
                <w:bCs/>
                <w:iCs/>
                <w:sz w:val="22"/>
                <w:szCs w:val="22"/>
                <w:lang w:val="es-AR"/>
              </w:rPr>
              <w:t>Linde Navas,</w:t>
            </w:r>
            <w:r w:rsidRPr="00C119B3">
              <w:rPr>
                <w:rFonts w:ascii="Tahoma" w:hAnsi="Tahoma" w:cs="Tahoma"/>
                <w:b/>
                <w:sz w:val="22"/>
                <w:szCs w:val="22"/>
                <w:lang w:val="es-AR"/>
              </w:rPr>
              <w:t xml:space="preserve"> </w:t>
            </w:r>
            <w:r w:rsidRPr="00C119B3">
              <w:rPr>
                <w:rFonts w:ascii="Tahoma" w:eastAsiaTheme="minorHAnsi" w:hAnsi="Tahoma" w:cs="Tahoma"/>
                <w:b/>
                <w:bCs/>
                <w:iCs/>
                <w:sz w:val="22"/>
                <w:szCs w:val="22"/>
                <w:lang w:val="es-AR"/>
              </w:rPr>
              <w:t>Antonio</w:t>
            </w:r>
            <w:r w:rsidRPr="00C119B3">
              <w:rPr>
                <w:rFonts w:ascii="Tahoma" w:eastAsiaTheme="minorHAnsi" w:hAnsi="Tahoma" w:cs="Tahoma"/>
                <w:bCs/>
                <w:iCs/>
                <w:sz w:val="22"/>
                <w:szCs w:val="22"/>
                <w:lang w:val="es-AR"/>
              </w:rPr>
              <w:t>.</w:t>
            </w:r>
            <w:r w:rsidRPr="00C119B3">
              <w:rPr>
                <w:rFonts w:ascii="Tahoma" w:eastAsiaTheme="minorHAnsi" w:hAnsi="Tahoma" w:cs="Tahoma"/>
                <w:b/>
                <w:bCs/>
                <w:i/>
                <w:iCs/>
                <w:sz w:val="22"/>
                <w:szCs w:val="22"/>
                <w:lang w:val="es-AR"/>
              </w:rPr>
              <w:t xml:space="preserve"> </w:t>
            </w:r>
            <w:r w:rsidRPr="00C119B3">
              <w:rPr>
                <w:rFonts w:ascii="Tahoma" w:eastAsiaTheme="minorHAnsi" w:hAnsi="Tahoma" w:cs="Tahoma"/>
                <w:bCs/>
                <w:iCs/>
                <w:sz w:val="22"/>
                <w:szCs w:val="22"/>
                <w:lang w:val="es-AR"/>
              </w:rPr>
              <w:t>(2009)</w:t>
            </w:r>
            <w:r w:rsidRPr="00C119B3">
              <w:rPr>
                <w:rFonts w:ascii="Tahoma" w:eastAsiaTheme="minorHAnsi" w:hAnsi="Tahoma" w:cs="Tahoma"/>
                <w:b/>
                <w:bCs/>
                <w:i/>
                <w:iCs/>
                <w:sz w:val="22"/>
                <w:szCs w:val="22"/>
                <w:lang w:val="es-AR"/>
              </w:rPr>
              <w:t xml:space="preserve"> </w:t>
            </w:r>
            <w:r w:rsidRPr="00C119B3">
              <w:rPr>
                <w:rFonts w:ascii="Tahoma" w:hAnsi="Tahoma" w:cs="Tahoma"/>
                <w:sz w:val="22"/>
                <w:szCs w:val="22"/>
                <w:lang w:val="es-AR"/>
              </w:rPr>
              <w:t>La educación moral según Lawrence Kohlberg: Una utopía realizable. Málaga. Praxis Filosófica - Nueva serie, No. 28 – Universidad de Málaga</w:t>
            </w:r>
          </w:p>
          <w:p w:rsidR="00164435" w:rsidRPr="00C119B3" w:rsidRDefault="00164435" w:rsidP="00571C42">
            <w:pPr>
              <w:jc w:val="both"/>
              <w:rPr>
                <w:rFonts w:ascii="Tahoma" w:hAnsi="Tahoma" w:cs="Tahoma"/>
                <w:sz w:val="22"/>
                <w:szCs w:val="22"/>
                <w:lang w:val="es-AR"/>
              </w:rPr>
            </w:pPr>
            <w:r w:rsidRPr="00C119B3">
              <w:rPr>
                <w:rFonts w:ascii="Tahoma" w:eastAsiaTheme="minorHAnsi" w:hAnsi="Tahoma" w:cs="Tahoma"/>
                <w:b/>
                <w:sz w:val="22"/>
                <w:szCs w:val="22"/>
                <w:lang w:val="es-AR"/>
              </w:rPr>
              <w:t>Loreto Benítez, José Salvador.</w:t>
            </w:r>
            <w:r w:rsidRPr="00C119B3">
              <w:rPr>
                <w:rFonts w:ascii="Tahoma" w:eastAsiaTheme="minorHAnsi" w:hAnsi="Tahoma" w:cs="Tahoma"/>
                <w:sz w:val="22"/>
                <w:szCs w:val="22"/>
                <w:lang w:val="es-AR"/>
              </w:rPr>
              <w:t xml:space="preserve"> (2009) Reseña de "EL MÉTODO 6. ÉTICA" de Edgar Morin Tiempo de Educar. V</w:t>
            </w:r>
            <w:r w:rsidRPr="00C119B3">
              <w:rPr>
                <w:rFonts w:ascii="Tahoma" w:hAnsi="Tahoma" w:cs="Tahoma"/>
                <w:sz w:val="22"/>
                <w:szCs w:val="22"/>
                <w:lang w:val="es-AR"/>
              </w:rPr>
              <w:t>ol. 10, núm. 19, pp. 243-257, Universidad Autónoma del Estado de México</w:t>
            </w:r>
          </w:p>
          <w:p w:rsidR="00164435" w:rsidRPr="00C119B3" w:rsidRDefault="00164435" w:rsidP="00571C42">
            <w:pPr>
              <w:jc w:val="both"/>
              <w:rPr>
                <w:rFonts w:ascii="Tahoma" w:eastAsiaTheme="minorHAnsi" w:hAnsi="Tahoma" w:cs="Tahoma"/>
                <w:sz w:val="22"/>
                <w:szCs w:val="22"/>
                <w:lang w:val="es-AR"/>
              </w:rPr>
            </w:pPr>
          </w:p>
          <w:p w:rsidR="00164435" w:rsidRPr="00C119B3" w:rsidRDefault="00164435" w:rsidP="00571C42">
            <w:pPr>
              <w:jc w:val="both"/>
              <w:rPr>
                <w:rFonts w:ascii="Tahoma" w:hAnsi="Tahoma" w:cs="Tahoma"/>
                <w:sz w:val="22"/>
                <w:szCs w:val="22"/>
                <w:lang w:val="es-AR"/>
              </w:rPr>
            </w:pPr>
            <w:r w:rsidRPr="00C119B3">
              <w:rPr>
                <w:rFonts w:ascii="Tahoma" w:hAnsi="Tahoma" w:cs="Tahoma"/>
                <w:b/>
                <w:sz w:val="22"/>
                <w:szCs w:val="22"/>
                <w:lang w:val="es-AR"/>
              </w:rPr>
              <w:t>Molina, V.; Vargas, A. y San Martín, V.</w:t>
            </w:r>
            <w:r w:rsidRPr="00C119B3">
              <w:rPr>
                <w:rFonts w:ascii="Tahoma" w:hAnsi="Tahoma" w:cs="Tahoma"/>
                <w:sz w:val="22"/>
                <w:szCs w:val="22"/>
                <w:lang w:val="es-AR"/>
              </w:rPr>
              <w:t xml:space="preserve"> (2014). Bioética: Discapacidad y actividad física. Revista de Ciencias de la Actividad Física UCM. N° 15 (2), 73-85.</w:t>
            </w:r>
          </w:p>
          <w:p w:rsidR="00164435" w:rsidRPr="00C119B3" w:rsidRDefault="00164435" w:rsidP="00571C42">
            <w:pPr>
              <w:jc w:val="both"/>
              <w:rPr>
                <w:rFonts w:ascii="Tahoma" w:hAnsi="Tahoma" w:cs="Tahoma"/>
                <w:sz w:val="22"/>
                <w:szCs w:val="22"/>
                <w:lang w:val="es-AR"/>
              </w:rPr>
            </w:pPr>
          </w:p>
          <w:p w:rsidR="00164435" w:rsidRPr="00C119B3" w:rsidRDefault="00164435" w:rsidP="00571C42">
            <w:pPr>
              <w:jc w:val="both"/>
              <w:rPr>
                <w:rFonts w:ascii="Tahoma" w:eastAsiaTheme="minorHAnsi" w:hAnsi="Tahoma" w:cs="Tahoma"/>
                <w:bCs/>
                <w:color w:val="231F20"/>
                <w:sz w:val="22"/>
                <w:szCs w:val="22"/>
                <w:lang w:val="es-AR"/>
              </w:rPr>
            </w:pPr>
            <w:r w:rsidRPr="00C119B3">
              <w:rPr>
                <w:rFonts w:ascii="Tahoma" w:eastAsiaTheme="minorHAnsi" w:hAnsi="Tahoma" w:cs="Tahoma"/>
                <w:b/>
                <w:bCs/>
                <w:color w:val="231F20"/>
                <w:sz w:val="22"/>
                <w:szCs w:val="22"/>
                <w:lang w:val="es-AR"/>
              </w:rPr>
              <w:t xml:space="preserve">Zamora Ramírez, Mónica M. </w:t>
            </w:r>
            <w:r w:rsidRPr="00C119B3">
              <w:rPr>
                <w:rFonts w:ascii="Tahoma" w:eastAsiaTheme="minorHAnsi" w:hAnsi="Tahoma" w:cs="Tahoma"/>
                <w:bCs/>
                <w:color w:val="231F20"/>
                <w:sz w:val="22"/>
                <w:szCs w:val="22"/>
                <w:lang w:val="es-AR"/>
              </w:rPr>
              <w:t>Aproximación a una concepción bioética del deporte. La Habana – Cuba</w:t>
            </w:r>
          </w:p>
          <w:p w:rsidR="00164435" w:rsidRPr="00C119B3" w:rsidRDefault="00164435" w:rsidP="00571C42">
            <w:pPr>
              <w:jc w:val="both"/>
              <w:rPr>
                <w:rFonts w:ascii="Tahoma" w:eastAsiaTheme="minorHAnsi" w:hAnsi="Tahoma" w:cs="Tahoma"/>
                <w:bCs/>
                <w:color w:val="231F20"/>
                <w:sz w:val="22"/>
                <w:szCs w:val="22"/>
                <w:lang w:val="es-AR"/>
              </w:rPr>
            </w:pPr>
          </w:p>
          <w:p w:rsidR="00164435" w:rsidRPr="00C119B3" w:rsidRDefault="00164435" w:rsidP="00571C42">
            <w:pPr>
              <w:jc w:val="both"/>
              <w:rPr>
                <w:rFonts w:ascii="Tahoma" w:hAnsi="Tahoma" w:cs="Tahoma"/>
                <w:sz w:val="22"/>
                <w:szCs w:val="22"/>
              </w:rPr>
            </w:pPr>
            <w:proofErr w:type="spellStart"/>
            <w:r w:rsidRPr="00C119B3">
              <w:rPr>
                <w:rFonts w:ascii="Tahoma" w:eastAsiaTheme="minorHAnsi" w:hAnsi="Tahoma" w:cs="Tahoma"/>
                <w:b/>
                <w:iCs/>
                <w:sz w:val="22"/>
                <w:szCs w:val="22"/>
                <w:lang w:val="es-AR"/>
              </w:rPr>
              <w:t>Zoboli</w:t>
            </w:r>
            <w:proofErr w:type="spellEnd"/>
            <w:r w:rsidRPr="00C119B3">
              <w:rPr>
                <w:rFonts w:ascii="Tahoma" w:eastAsiaTheme="minorHAnsi" w:hAnsi="Tahoma" w:cs="Tahoma"/>
                <w:b/>
                <w:iCs/>
                <w:sz w:val="22"/>
                <w:szCs w:val="22"/>
                <w:lang w:val="es-AR"/>
              </w:rPr>
              <w:t xml:space="preserve">, Fabio y otros. </w:t>
            </w:r>
            <w:r w:rsidRPr="00C119B3">
              <w:rPr>
                <w:rFonts w:ascii="Tahoma" w:hAnsi="Tahoma" w:cs="Tahoma"/>
                <w:sz w:val="22"/>
                <w:szCs w:val="22"/>
                <w:lang w:val="es-AR"/>
              </w:rPr>
              <w:t xml:space="preserve">(2011) Bioética, educación física y deporte: crítica a las epistemes que escinden al hombre y al saber. </w:t>
            </w:r>
            <w:proofErr w:type="spellStart"/>
            <w:r w:rsidRPr="00C119B3">
              <w:rPr>
                <w:rFonts w:ascii="Tahoma" w:hAnsi="Tahoma" w:cs="Tahoma"/>
                <w:sz w:val="22"/>
                <w:szCs w:val="22"/>
              </w:rPr>
              <w:t>Idéias</w:t>
            </w:r>
            <w:proofErr w:type="spellEnd"/>
            <w:r w:rsidRPr="00C119B3">
              <w:rPr>
                <w:rFonts w:ascii="Tahoma" w:hAnsi="Tahoma" w:cs="Tahoma"/>
                <w:sz w:val="22"/>
                <w:szCs w:val="22"/>
              </w:rPr>
              <w:t xml:space="preserve"> Campinas (SP) n. 2 nova </w:t>
            </w:r>
            <w:proofErr w:type="spellStart"/>
            <w:r w:rsidRPr="00C119B3">
              <w:rPr>
                <w:rFonts w:ascii="Tahoma" w:hAnsi="Tahoma" w:cs="Tahoma"/>
                <w:sz w:val="22"/>
                <w:szCs w:val="22"/>
              </w:rPr>
              <w:t>série</w:t>
            </w:r>
            <w:proofErr w:type="spellEnd"/>
            <w:r w:rsidRPr="00C119B3">
              <w:rPr>
                <w:rFonts w:ascii="Tahoma" w:hAnsi="Tahoma" w:cs="Tahoma"/>
                <w:sz w:val="22"/>
                <w:szCs w:val="22"/>
              </w:rPr>
              <w:t xml:space="preserve">. Bahía </w:t>
            </w:r>
            <w:proofErr w:type="spellStart"/>
            <w:r w:rsidRPr="00C119B3">
              <w:rPr>
                <w:rFonts w:ascii="Tahoma" w:hAnsi="Tahoma" w:cs="Tahoma"/>
                <w:sz w:val="22"/>
                <w:szCs w:val="22"/>
              </w:rPr>
              <w:t>Brasil</w:t>
            </w:r>
            <w:proofErr w:type="spellEnd"/>
          </w:p>
          <w:p w:rsidR="00164435" w:rsidRPr="00C119B3" w:rsidRDefault="00164435"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p>
          <w:p w:rsidR="00164435" w:rsidRPr="00C119B3" w:rsidRDefault="00164435" w:rsidP="00571C42">
            <w:pPr>
              <w:spacing w:line="360" w:lineRule="auto"/>
              <w:jc w:val="both"/>
              <w:rPr>
                <w:rFonts w:ascii="Tahoma" w:hAnsi="Tahoma" w:cs="Tahoma"/>
                <w:b/>
                <w:sz w:val="22"/>
                <w:szCs w:val="22"/>
                <w:lang w:val="es-AR"/>
              </w:rPr>
            </w:pPr>
          </w:p>
        </w:tc>
      </w:tr>
    </w:tbl>
    <w:p w:rsidR="00164435" w:rsidRPr="00C119B3" w:rsidRDefault="00164435" w:rsidP="00164435">
      <w:pPr>
        <w:tabs>
          <w:tab w:val="left" w:pos="2327"/>
        </w:tabs>
        <w:spacing w:line="360" w:lineRule="auto"/>
        <w:rPr>
          <w:rFonts w:ascii="Tahoma" w:hAnsi="Tahoma" w:cs="Tahoma"/>
          <w:sz w:val="22"/>
          <w:szCs w:val="22"/>
        </w:rPr>
      </w:pPr>
    </w:p>
    <w:p w:rsidR="00164435" w:rsidRPr="00C119B3" w:rsidRDefault="00164435" w:rsidP="00164435">
      <w:pPr>
        <w:tabs>
          <w:tab w:val="left" w:pos="2327"/>
        </w:tabs>
        <w:spacing w:line="360" w:lineRule="auto"/>
        <w:rPr>
          <w:rFonts w:ascii="Tahoma" w:hAnsi="Tahoma" w:cs="Tahoma"/>
          <w:sz w:val="22"/>
          <w:szCs w:val="22"/>
        </w:rPr>
      </w:pPr>
    </w:p>
    <w:p w:rsidR="00164435" w:rsidRPr="00C119B3" w:rsidRDefault="00164435" w:rsidP="00164435">
      <w:pPr>
        <w:spacing w:before="3" w:line="100" w:lineRule="exact"/>
        <w:rPr>
          <w:rFonts w:ascii="Tahoma" w:hAnsi="Tahoma" w:cs="Tahoma"/>
          <w:sz w:val="22"/>
          <w:szCs w:val="22"/>
        </w:rPr>
      </w:pPr>
    </w:p>
    <w:p w:rsidR="00164435" w:rsidRPr="00C119B3" w:rsidRDefault="00164435" w:rsidP="00164435">
      <w:pPr>
        <w:spacing w:line="200" w:lineRule="exact"/>
        <w:rPr>
          <w:rFonts w:ascii="Tahoma" w:hAnsi="Tahoma" w:cs="Tahoma"/>
          <w:sz w:val="22"/>
          <w:szCs w:val="22"/>
        </w:rPr>
      </w:pPr>
      <w:r w:rsidRPr="00C119B3">
        <w:rPr>
          <w:rFonts w:ascii="Tahoma" w:hAnsi="Tahoma" w:cs="Tahoma"/>
          <w:sz w:val="22"/>
          <w:szCs w:val="22"/>
        </w:rPr>
        <w:tab/>
      </w:r>
      <w:r w:rsidRPr="00C119B3">
        <w:rPr>
          <w:rFonts w:ascii="Tahoma" w:hAnsi="Tahoma" w:cs="Tahoma"/>
          <w:sz w:val="22"/>
          <w:szCs w:val="22"/>
        </w:rPr>
        <w:tab/>
      </w:r>
    </w:p>
    <w:p w:rsidR="006C36FB" w:rsidRDefault="006C36FB"/>
    <w:sectPr w:rsidR="006C36FB" w:rsidSect="00164435">
      <w:headerReference w:type="default" r:id="rId9"/>
      <w:footerReference w:type="default" r:id="rId10"/>
      <w:pgSz w:w="11920" w:h="16840"/>
      <w:pgMar w:top="480" w:right="280" w:bottom="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36B22" w:rsidRDefault="00536B22">
      <w:r>
        <w:separator/>
      </w:r>
    </w:p>
  </w:endnote>
  <w:endnote w:type="continuationSeparator" w:id="0">
    <w:p w:rsidR="00536B22" w:rsidRDefault="00536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15CA" w:rsidRPr="005E158B" w:rsidRDefault="00C3656F" w:rsidP="00C015CA">
    <w:pPr>
      <w:spacing w:line="200" w:lineRule="exact"/>
      <w:rPr>
        <w:rFonts w:ascii="Microsoft New Tai Lue" w:eastAsia="Microsoft New Tai Lue" w:hAnsi="Microsoft New Tai Lue" w:cs="Microsoft New Tai Lue"/>
      </w:rPr>
    </w:pPr>
    <w:r>
      <w:rPr>
        <w:noProof/>
        <w:lang w:eastAsia="es-AR"/>
      </w:rPr>
      <mc:AlternateContent>
        <mc:Choice Requires="wpg">
          <w:drawing>
            <wp:anchor distT="0" distB="0" distL="114300" distR="114300" simplePos="0" relativeHeight="251663360" behindDoc="1" locked="0" layoutInCell="1" allowOverlap="1" wp14:anchorId="26B928F4" wp14:editId="2864EAB0">
              <wp:simplePos x="0" y="0"/>
              <wp:positionH relativeFrom="page">
                <wp:posOffset>124460</wp:posOffset>
              </wp:positionH>
              <wp:positionV relativeFrom="page">
                <wp:posOffset>9257030</wp:posOffset>
              </wp:positionV>
              <wp:extent cx="7259320" cy="326390"/>
              <wp:effectExtent l="635" t="8255" r="0" b="8255"/>
              <wp:wrapNone/>
              <wp:docPr id="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326390"/>
                        <a:chOff x="196" y="14458"/>
                        <a:chExt cx="11432" cy="514"/>
                      </a:xfrm>
                    </wpg:grpSpPr>
                    <wpg:grpSp>
                      <wpg:cNvPr id="3" name="Group 11"/>
                      <wpg:cNvGrpSpPr>
                        <a:grpSpLocks/>
                      </wpg:cNvGrpSpPr>
                      <wpg:grpSpPr bwMode="auto">
                        <a:xfrm>
                          <a:off x="201" y="14493"/>
                          <a:ext cx="11422" cy="445"/>
                          <a:chOff x="201" y="14493"/>
                          <a:chExt cx="11422" cy="445"/>
                        </a:xfrm>
                      </wpg:grpSpPr>
                      <wps:wsp>
                        <wps:cNvPr id="4" name="Freeform 14"/>
                        <wps:cNvSpPr>
                          <a:spLocks/>
                        </wps:cNvSpPr>
                        <wps:spPr bwMode="auto">
                          <a:xfrm>
                            <a:off x="201" y="14493"/>
                            <a:ext cx="11422" cy="445"/>
                          </a:xfrm>
                          <a:custGeom>
                            <a:avLst/>
                            <a:gdLst>
                              <a:gd name="T0" fmla="+- 0 201 201"/>
                              <a:gd name="T1" fmla="*/ T0 w 11422"/>
                              <a:gd name="T2" fmla="+- 0 14493 14493"/>
                              <a:gd name="T3" fmla="*/ 14493 h 445"/>
                              <a:gd name="T4" fmla="+- 0 201 201"/>
                              <a:gd name="T5" fmla="*/ T4 w 11422"/>
                              <a:gd name="T6" fmla="+- 0 14938 14493"/>
                              <a:gd name="T7" fmla="*/ 14938 h 445"/>
                              <a:gd name="T8" fmla="+- 0 11622 201"/>
                              <a:gd name="T9" fmla="*/ T8 w 11422"/>
                              <a:gd name="T10" fmla="+- 0 14938 14493"/>
                              <a:gd name="T11" fmla="*/ 14938 h 445"/>
                              <a:gd name="T12" fmla="+- 0 11622 201"/>
                              <a:gd name="T13" fmla="*/ T12 w 11422"/>
                              <a:gd name="T14" fmla="+- 0 14493 14493"/>
                              <a:gd name="T15" fmla="*/ 14493 h 445"/>
                              <a:gd name="T16" fmla="+- 0 201 201"/>
                              <a:gd name="T17" fmla="*/ T16 w 11422"/>
                              <a:gd name="T18" fmla="+- 0 14493 14493"/>
                              <a:gd name="T19" fmla="*/ 14493 h 445"/>
                            </a:gdLst>
                            <a:ahLst/>
                            <a:cxnLst>
                              <a:cxn ang="0">
                                <a:pos x="T1" y="T3"/>
                              </a:cxn>
                              <a:cxn ang="0">
                                <a:pos x="T5" y="T7"/>
                              </a:cxn>
                              <a:cxn ang="0">
                                <a:pos x="T9" y="T11"/>
                              </a:cxn>
                              <a:cxn ang="0">
                                <a:pos x="T13" y="T15"/>
                              </a:cxn>
                              <a:cxn ang="0">
                                <a:pos x="T17" y="T19"/>
                              </a:cxn>
                            </a:cxnLst>
                            <a:rect l="0" t="0" r="r" b="b"/>
                            <a:pathLst>
                              <a:path w="11422" h="445">
                                <a:moveTo>
                                  <a:pt x="0" y="0"/>
                                </a:moveTo>
                                <a:lnTo>
                                  <a:pt x="0" y="445"/>
                                </a:lnTo>
                                <a:lnTo>
                                  <a:pt x="11421" y="445"/>
                                </a:lnTo>
                                <a:lnTo>
                                  <a:pt x="11421"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 name="Group 12"/>
                        <wpg:cNvGrpSpPr>
                          <a:grpSpLocks/>
                        </wpg:cNvGrpSpPr>
                        <wpg:grpSpPr bwMode="auto">
                          <a:xfrm>
                            <a:off x="11534" y="14493"/>
                            <a:ext cx="0" cy="445"/>
                            <a:chOff x="11534" y="14493"/>
                            <a:chExt cx="0" cy="445"/>
                          </a:xfrm>
                        </wpg:grpSpPr>
                        <wps:wsp>
                          <wps:cNvPr id="6" name="Freeform 13"/>
                          <wps:cNvSpPr>
                            <a:spLocks/>
                          </wps:cNvSpPr>
                          <wps:spPr bwMode="auto">
                            <a:xfrm>
                              <a:off x="11534" y="14493"/>
                              <a:ext cx="0" cy="445"/>
                            </a:xfrm>
                            <a:custGeom>
                              <a:avLst/>
                              <a:gdLst>
                                <a:gd name="T0" fmla="+- 0 14493 14493"/>
                                <a:gd name="T1" fmla="*/ 14493 h 445"/>
                                <a:gd name="T2" fmla="+- 0 14938 14493"/>
                                <a:gd name="T3" fmla="*/ 14938 h 445"/>
                              </a:gdLst>
                              <a:ahLst/>
                              <a:cxnLst>
                                <a:cxn ang="0">
                                  <a:pos x="0" y="T1"/>
                                </a:cxn>
                                <a:cxn ang="0">
                                  <a:pos x="0" y="T3"/>
                                </a:cxn>
                              </a:cxnLst>
                              <a:rect l="0" t="0" r="r" b="b"/>
                              <a:pathLst>
                                <a:path h="445">
                                  <a:moveTo>
                                    <a:pt x="0" y="0"/>
                                  </a:moveTo>
                                  <a:lnTo>
                                    <a:pt x="0" y="445"/>
                                  </a:lnTo>
                                </a:path>
                              </a:pathLst>
                            </a:custGeom>
                            <a:noFill/>
                            <a:ln w="43912">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5CCA3682" id="Group 10" o:spid="_x0000_s1026" style="position:absolute;margin-left:9.8pt;margin-top:728.9pt;width:571.6pt;height:25.7pt;z-index:-251653120;mso-position-horizontal-relative:page;mso-position-vertical-relative:page" coordorigin="196,14458" coordsize="11432,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">
              <v:group id="Group 11" o:spid="_x0000_s1027" style="position:absolute;left:201;top:14493;width:11422;height:445" coordorigin="201,14493" coordsize="11422,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4" o:spid="_x0000_s1028" style="position:absolute;left:201;top:14493;width:11422;height:445;visibility:visible;mso-wrap-style:square;v-text-anchor:top" coordsize="11422,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axLsMA&#10;AADaAAAADwAAAGRycy9kb3ducmV2LnhtbESP3WrCQBSE7wt9h+UI3tWNRYpNs4oIoqAXUfMAh+xp&#10;Epo9G7Jrfnx6tyB4OczMN0yyHkwtOmpdZVnBfBaBIM6trrhQkF13H0sQziNrrC2TgpEcrFfvbwnG&#10;2vZ8pu7iCxEg7GJUUHrfxFK6vCSDbmYb4uD92tagD7ItpG6xD3BTy88o+pIGKw4LJTa0LSn/u9yM&#10;gpM8HK9+k99dpsdov+v6722aKjWdDJsfEJ4G/wo/2wetYAH/V8IN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axLsMAAADaAAAADwAAAAAAAAAAAAAAAACYAgAAZHJzL2Rv&#10;d25yZXYueG1sUEsFBgAAAAAEAAQA9QAAAIgDAAAAAA==&#10;" path="m,l,445r11421,l11421,,,xe" fillcolor="#bcbec0" stroked="f">
                  <v:path arrowok="t" o:connecttype="custom" o:connectlocs="0,14493;0,14938;11421,14938;11421,14493;0,14493" o:connectangles="0,0,0,0,0"/>
                </v:shape>
                <v:group id="Group 12" o:spid="_x0000_s1029" style="position:absolute;left:11534;top:14493;width:0;height:445" coordorigin="11534,14493" coordsize="0,4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11534;top:14493;width:0;height:445;visibility:visible;mso-wrap-style:square;v-text-anchor:top" coordsize="0,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DKMQA&#10;AADaAAAADwAAAGRycy9kb3ducmV2LnhtbESPT2sCMRTE70K/Q3hCL6JZPYiuRrGtpYJ78B94fWye&#10;u4ublyVJdf32plDwOMzMb5j5sjW1uJHzlWUFw0ECgji3uuJCwen43Z+A8AFZY22ZFDzIw3Lx1plj&#10;qu2d93Q7hEJECPsUFZQhNKmUPi/JoB/Yhjh6F+sMhihdIbXDe4SbWo6SZCwNVhwXSmzos6T8evg1&#10;Ctbndrg6736+smlv+3D7j8ku62VKvXfb1QxEoDa8wv/tjVYwhr8r8Qb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yAyjEAAAA2gAAAA8AAAAAAAAAAAAAAAAAmAIAAGRycy9k&#10;b3ducmV2LnhtbFBLBQYAAAAABAAEAPUAAACJAwAAAAA=&#10;" path="m,l,445e" filled="f" strokecolor="#fdfdfd" strokeweight="1.2198mm">
                    <v:path arrowok="t" o:connecttype="custom" o:connectlocs="0,14493;0,14938" o:connectangles="0,0"/>
                  </v:shape>
                </v:group>
              </v:group>
              <w10:wrap anchorx="page" anchory="page"/>
            </v:group>
          </w:pict>
        </mc:Fallback>
      </mc:AlternateContent>
    </w:r>
    <w:r w:rsidRPr="00C015CA">
      <w:rPr>
        <w:rFonts w:ascii="Microsoft New Tai Lue" w:eastAsia="Microsoft New Tai Lue" w:hAnsi="Microsoft New Tai Lue" w:cs="Microsoft New Tai Lue"/>
        <w:color w:val="201E1E"/>
        <w:position w:val="1"/>
      </w:rPr>
      <w:t xml:space="preserve"> </w:t>
    </w:r>
    <w:r w:rsidRPr="005E158B">
      <w:rPr>
        <w:rFonts w:ascii="Microsoft New Tai Lue" w:eastAsia="Microsoft New Tai Lue" w:hAnsi="Microsoft New Tai Lue" w:cs="Microsoft New Tai Lue"/>
        <w:color w:val="201E1E"/>
        <w:position w:val="1"/>
      </w:rPr>
      <w:t>Ing.</w:t>
    </w:r>
    <w:r w:rsidRPr="005E158B">
      <w:rPr>
        <w:rFonts w:ascii="Microsoft New Tai Lue" w:eastAsia="Microsoft New Tai Lue" w:hAnsi="Microsoft New Tai Lue" w:cs="Microsoft New Tai Lue"/>
        <w:color w:val="201E1E"/>
        <w:spacing w:val="4"/>
        <w:position w:val="1"/>
      </w:rPr>
      <w:t xml:space="preserve"> </w:t>
    </w:r>
    <w:r w:rsidRPr="005E158B">
      <w:rPr>
        <w:rFonts w:ascii="Microsoft New Tai Lue" w:eastAsia="Microsoft New Tai Lue" w:hAnsi="Microsoft New Tai Lue" w:cs="Microsoft New Tai Lue"/>
        <w:color w:val="201E1E"/>
        <w:position w:val="1"/>
      </w:rPr>
      <w:t>Huergo</w:t>
    </w:r>
    <w:r w:rsidRPr="005E158B">
      <w:rPr>
        <w:rFonts w:ascii="Microsoft New Tai Lue" w:eastAsia="Microsoft New Tai Lue" w:hAnsi="Microsoft New Tai Lue" w:cs="Microsoft New Tai Lue"/>
        <w:color w:val="201E1E"/>
        <w:spacing w:val="8"/>
        <w:position w:val="1"/>
      </w:rPr>
      <w:t xml:space="preserve"> </w:t>
    </w:r>
    <w:r w:rsidRPr="005E158B">
      <w:rPr>
        <w:rFonts w:ascii="Microsoft New Tai Lue" w:eastAsia="Microsoft New Tai Lue" w:hAnsi="Microsoft New Tai Lue" w:cs="Microsoft New Tai Lue"/>
        <w:color w:val="201E1E"/>
        <w:position w:val="1"/>
      </w:rPr>
      <w:t>y</w:t>
    </w:r>
    <w:r w:rsidRPr="005E158B">
      <w:rPr>
        <w:rFonts w:ascii="Microsoft New Tai Lue" w:eastAsia="Microsoft New Tai Lue" w:hAnsi="Microsoft New Tai Lue" w:cs="Microsoft New Tai Lue"/>
        <w:color w:val="201E1E"/>
        <w:spacing w:val="2"/>
        <w:position w:val="1"/>
      </w:rPr>
      <w:t xml:space="preserve"> </w:t>
    </w:r>
    <w:r w:rsidRPr="005E158B">
      <w:rPr>
        <w:rFonts w:ascii="Microsoft New Tai Lue" w:eastAsia="Microsoft New Tai Lue" w:hAnsi="Microsoft New Tai Lue" w:cs="Microsoft New Tai Lue"/>
        <w:color w:val="201E1E"/>
        <w:position w:val="1"/>
      </w:rPr>
      <w:t>Güemes</w:t>
    </w:r>
    <w:r w:rsidRPr="005E158B">
      <w:rPr>
        <w:rFonts w:ascii="Microsoft New Tai Lue" w:eastAsia="Microsoft New Tai Lue" w:hAnsi="Microsoft New Tai Lue" w:cs="Microsoft New Tai Lue"/>
        <w:color w:val="201E1E"/>
        <w:spacing w:val="8"/>
        <w:position w:val="1"/>
      </w:rPr>
      <w:t xml:space="preserve"> </w:t>
    </w:r>
    <w:r w:rsidRPr="005E158B">
      <w:rPr>
        <w:rFonts w:ascii="Microsoft New Tai Lue" w:eastAsia="Microsoft New Tai Lue" w:hAnsi="Microsoft New Tai Lue" w:cs="Microsoft New Tai Lue"/>
        <w:color w:val="201E1E"/>
        <w:position w:val="1"/>
      </w:rPr>
      <w:t>(Club</w:t>
    </w:r>
    <w:r w:rsidRPr="005E158B">
      <w:rPr>
        <w:rFonts w:ascii="Microsoft New Tai Lue" w:eastAsia="Microsoft New Tai Lue" w:hAnsi="Microsoft New Tai Lue" w:cs="Microsoft New Tai Lue"/>
        <w:color w:val="201E1E"/>
        <w:spacing w:val="6"/>
        <w:position w:val="1"/>
      </w:rPr>
      <w:t xml:space="preserve"> </w:t>
    </w:r>
    <w:r w:rsidRPr="005E158B">
      <w:rPr>
        <w:rFonts w:ascii="Microsoft New Tai Lue" w:eastAsia="Microsoft New Tai Lue" w:hAnsi="Microsoft New Tai Lue" w:cs="Microsoft New Tai Lue"/>
        <w:color w:val="201E1E"/>
        <w:position w:val="1"/>
      </w:rPr>
      <w:t>Petroleros</w:t>
    </w:r>
    <w:r w:rsidRPr="005E158B">
      <w:rPr>
        <w:rFonts w:ascii="Microsoft New Tai Lue" w:eastAsia="Microsoft New Tai Lue" w:hAnsi="Microsoft New Tai Lue" w:cs="Microsoft New Tai Lue"/>
        <w:color w:val="201E1E"/>
        <w:spacing w:val="10"/>
        <w:position w:val="1"/>
      </w:rPr>
      <w:t xml:space="preserve"> </w:t>
    </w:r>
    <w:r w:rsidRPr="005E158B">
      <w:rPr>
        <w:rFonts w:ascii="Microsoft New Tai Lue" w:eastAsia="Microsoft New Tai Lue" w:hAnsi="Microsoft New Tai Lue" w:cs="Microsoft New Tai Lue"/>
        <w:color w:val="201E1E"/>
        <w:position w:val="1"/>
      </w:rPr>
      <w:t>Y.P.F.)</w:t>
    </w:r>
    <w:r w:rsidRPr="005E158B">
      <w:rPr>
        <w:rFonts w:ascii="Microsoft New Tai Lue" w:eastAsia="Microsoft New Tai Lue" w:hAnsi="Microsoft New Tai Lue" w:cs="Microsoft New Tai Lue"/>
        <w:color w:val="201E1E"/>
        <w:spacing w:val="6"/>
        <w:position w:val="1"/>
      </w:rPr>
      <w:t xml:space="preserve"> </w:t>
    </w:r>
    <w:r w:rsidRPr="005E158B">
      <w:rPr>
        <w:rFonts w:ascii="Microsoft New Tai Lue" w:eastAsia="Microsoft New Tai Lue" w:hAnsi="Microsoft New Tai Lue" w:cs="Microsoft New Tai Lue"/>
        <w:color w:val="201E1E"/>
        <w:position w:val="1"/>
      </w:rPr>
      <w:t>-</w:t>
    </w:r>
    <w:r w:rsidRPr="005E158B">
      <w:rPr>
        <w:rFonts w:ascii="Microsoft New Tai Lue" w:eastAsia="Microsoft New Tai Lue" w:hAnsi="Microsoft New Tai Lue" w:cs="Microsoft New Tai Lue"/>
        <w:color w:val="201E1E"/>
        <w:spacing w:val="2"/>
        <w:position w:val="1"/>
      </w:rPr>
      <w:t xml:space="preserve"> </w:t>
    </w:r>
    <w:r w:rsidRPr="005E158B">
      <w:rPr>
        <w:rFonts w:ascii="Microsoft New Tai Lue" w:eastAsia="Microsoft New Tai Lue" w:hAnsi="Microsoft New Tai Lue" w:cs="Microsoft New Tai Lue"/>
        <w:color w:val="201E1E"/>
        <w:position w:val="1"/>
      </w:rPr>
      <w:t>Godoy</w:t>
    </w:r>
    <w:r w:rsidRPr="005E158B">
      <w:rPr>
        <w:rFonts w:ascii="Microsoft New Tai Lue" w:eastAsia="Microsoft New Tai Lue" w:hAnsi="Microsoft New Tai Lue" w:cs="Microsoft New Tai Lue"/>
        <w:color w:val="201E1E"/>
        <w:spacing w:val="7"/>
        <w:position w:val="1"/>
      </w:rPr>
      <w:t xml:space="preserve"> </w:t>
    </w:r>
    <w:r w:rsidRPr="005E158B">
      <w:rPr>
        <w:rFonts w:ascii="Microsoft New Tai Lue" w:eastAsia="Microsoft New Tai Lue" w:hAnsi="Microsoft New Tai Lue" w:cs="Microsoft New Tai Lue"/>
        <w:color w:val="201E1E"/>
        <w:w w:val="101"/>
        <w:position w:val="1"/>
      </w:rPr>
      <w:t>Cruz</w:t>
    </w:r>
  </w:p>
  <w:p w:rsidR="00C015CA" w:rsidRPr="005E158B" w:rsidRDefault="00C3656F" w:rsidP="00C015CA">
    <w:pPr>
      <w:spacing w:line="200" w:lineRule="exact"/>
      <w:ind w:left="121"/>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201E1E"/>
        <w:position w:val="3"/>
      </w:rPr>
      <w:t>Tel.</w:t>
    </w:r>
    <w:r w:rsidRPr="005E158B">
      <w:rPr>
        <w:rFonts w:ascii="Microsoft New Tai Lue" w:eastAsia="Microsoft New Tai Lue" w:hAnsi="Microsoft New Tai Lue" w:cs="Microsoft New Tai Lue"/>
        <w:color w:val="201E1E"/>
        <w:spacing w:val="4"/>
        <w:position w:val="3"/>
      </w:rPr>
      <w:t xml:space="preserve"> </w:t>
    </w:r>
    <w:r w:rsidRPr="005E158B">
      <w:rPr>
        <w:rFonts w:ascii="Microsoft New Tai Lue" w:eastAsia="Microsoft New Tai Lue" w:hAnsi="Microsoft New Tai Lue" w:cs="Microsoft New Tai Lue"/>
        <w:color w:val="201E1E"/>
        <w:position w:val="3"/>
      </w:rPr>
      <w:t>(0261)</w:t>
    </w:r>
    <w:r w:rsidRPr="005E158B">
      <w:rPr>
        <w:rFonts w:ascii="Microsoft New Tai Lue" w:eastAsia="Microsoft New Tai Lue" w:hAnsi="Microsoft New Tai Lue" w:cs="Microsoft New Tai Lue"/>
        <w:color w:val="201E1E"/>
        <w:spacing w:val="7"/>
        <w:position w:val="3"/>
      </w:rPr>
      <w:t xml:space="preserve"> </w:t>
    </w:r>
    <w:r w:rsidRPr="005E158B">
      <w:rPr>
        <w:rFonts w:ascii="Microsoft New Tai Lue" w:eastAsia="Microsoft New Tai Lue" w:hAnsi="Microsoft New Tai Lue" w:cs="Microsoft New Tai Lue"/>
        <w:color w:val="201E1E"/>
        <w:position w:val="3"/>
      </w:rPr>
      <w:t>422</w:t>
    </w:r>
    <w:r w:rsidRPr="005E158B">
      <w:rPr>
        <w:rFonts w:ascii="Microsoft New Tai Lue" w:eastAsia="Microsoft New Tai Lue" w:hAnsi="Microsoft New Tai Lue" w:cs="Microsoft New Tai Lue"/>
        <w:color w:val="201E1E"/>
        <w:spacing w:val="4"/>
        <w:position w:val="3"/>
      </w:rPr>
      <w:t xml:space="preserve"> </w:t>
    </w:r>
    <w:r w:rsidRPr="005E158B">
      <w:rPr>
        <w:rFonts w:ascii="Microsoft New Tai Lue" w:eastAsia="Microsoft New Tai Lue" w:hAnsi="Microsoft New Tai Lue" w:cs="Microsoft New Tai Lue"/>
        <w:color w:val="201E1E"/>
        <w:position w:val="3"/>
      </w:rPr>
      <w:t>9266</w:t>
    </w:r>
    <w:r w:rsidRPr="005E158B">
      <w:rPr>
        <w:rFonts w:ascii="Microsoft New Tai Lue" w:eastAsia="Microsoft New Tai Lue" w:hAnsi="Microsoft New Tai Lue" w:cs="Microsoft New Tai Lue"/>
        <w:color w:val="201E1E"/>
        <w:spacing w:val="5"/>
        <w:position w:val="3"/>
      </w:rPr>
      <w:t xml:space="preserve"> </w:t>
    </w:r>
    <w:r w:rsidRPr="005E158B">
      <w:rPr>
        <w:rFonts w:ascii="Microsoft New Tai Lue" w:eastAsia="Microsoft New Tai Lue" w:hAnsi="Microsoft New Tai Lue" w:cs="Microsoft New Tai Lue"/>
        <w:color w:val="201E1E"/>
        <w:position w:val="3"/>
      </w:rPr>
      <w:t>-</w:t>
    </w:r>
    <w:r w:rsidRPr="005E158B">
      <w:rPr>
        <w:rFonts w:ascii="Microsoft New Tai Lue" w:eastAsia="Microsoft New Tai Lue" w:hAnsi="Microsoft New Tai Lue" w:cs="Microsoft New Tai Lue"/>
        <w:color w:val="201E1E"/>
        <w:spacing w:val="2"/>
        <w:position w:val="3"/>
      </w:rPr>
      <w:t xml:space="preserve"> </w:t>
    </w:r>
    <w:r w:rsidRPr="005E158B">
      <w:rPr>
        <w:rFonts w:ascii="Microsoft New Tai Lue" w:eastAsia="Microsoft New Tai Lue" w:hAnsi="Microsoft New Tai Lue" w:cs="Microsoft New Tai Lue"/>
        <w:color w:val="201E1E"/>
        <w:position w:val="3"/>
      </w:rPr>
      <w:t>Tel./Fax</w:t>
    </w:r>
    <w:r w:rsidRPr="005E158B">
      <w:rPr>
        <w:rFonts w:ascii="Microsoft New Tai Lue" w:eastAsia="Microsoft New Tai Lue" w:hAnsi="Microsoft New Tai Lue" w:cs="Microsoft New Tai Lue"/>
        <w:color w:val="201E1E"/>
        <w:spacing w:val="8"/>
        <w:position w:val="3"/>
      </w:rPr>
      <w:t xml:space="preserve"> </w:t>
    </w:r>
    <w:r w:rsidRPr="005E158B">
      <w:rPr>
        <w:rFonts w:ascii="Microsoft New Tai Lue" w:eastAsia="Microsoft New Tai Lue" w:hAnsi="Microsoft New Tai Lue" w:cs="Microsoft New Tai Lue"/>
        <w:color w:val="201E1E"/>
        <w:position w:val="3"/>
      </w:rPr>
      <w:t>(0261)</w:t>
    </w:r>
    <w:r w:rsidRPr="005E158B">
      <w:rPr>
        <w:rFonts w:ascii="Microsoft New Tai Lue" w:eastAsia="Microsoft New Tai Lue" w:hAnsi="Microsoft New Tai Lue" w:cs="Microsoft New Tai Lue"/>
        <w:color w:val="201E1E"/>
        <w:spacing w:val="7"/>
        <w:position w:val="3"/>
      </w:rPr>
      <w:t xml:space="preserve"> </w:t>
    </w:r>
    <w:r w:rsidRPr="005E158B">
      <w:rPr>
        <w:rFonts w:ascii="Microsoft New Tai Lue" w:eastAsia="Microsoft New Tai Lue" w:hAnsi="Microsoft New Tai Lue" w:cs="Microsoft New Tai Lue"/>
        <w:color w:val="201E1E"/>
        <w:position w:val="3"/>
      </w:rPr>
      <w:t>422</w:t>
    </w:r>
    <w:r w:rsidRPr="005E158B">
      <w:rPr>
        <w:rFonts w:ascii="Microsoft New Tai Lue" w:eastAsia="Microsoft New Tai Lue" w:hAnsi="Microsoft New Tai Lue" w:cs="Microsoft New Tai Lue"/>
        <w:color w:val="201E1E"/>
        <w:spacing w:val="4"/>
        <w:position w:val="3"/>
      </w:rPr>
      <w:t xml:space="preserve"> </w:t>
    </w:r>
    <w:r w:rsidRPr="005E158B">
      <w:rPr>
        <w:rFonts w:ascii="Microsoft New Tai Lue" w:eastAsia="Microsoft New Tai Lue" w:hAnsi="Microsoft New Tai Lue" w:cs="Microsoft New Tai Lue"/>
        <w:color w:val="201E1E"/>
        <w:position w:val="3"/>
      </w:rPr>
      <w:t>92</w:t>
    </w:r>
    <w:r>
      <w:rPr>
        <w:rFonts w:ascii="Microsoft New Tai Lue" w:eastAsia="Microsoft New Tai Lue" w:hAnsi="Microsoft New Tai Lue" w:cs="Microsoft New Tai Lue"/>
        <w:color w:val="201E1E"/>
        <w:position w:val="3"/>
      </w:rPr>
      <w:t>6</w:t>
    </w:r>
    <w:r w:rsidRPr="005E158B">
      <w:rPr>
        <w:rFonts w:ascii="Microsoft New Tai Lue" w:eastAsia="Microsoft New Tai Lue" w:hAnsi="Microsoft New Tai Lue" w:cs="Microsoft New Tai Lue"/>
        <w:color w:val="201E1E"/>
        <w:position w:val="3"/>
      </w:rPr>
      <w:t>5.</w:t>
    </w:r>
    <w:r w:rsidRPr="005E158B">
      <w:rPr>
        <w:rFonts w:ascii="Microsoft New Tai Lue" w:eastAsia="Microsoft New Tai Lue" w:hAnsi="Microsoft New Tai Lue" w:cs="Microsoft New Tai Lue"/>
        <w:color w:val="201E1E"/>
        <w:spacing w:val="6"/>
        <w:position w:val="3"/>
      </w:rPr>
      <w:t xml:space="preserve"> </w:t>
    </w:r>
    <w:r w:rsidRPr="005E158B">
      <w:rPr>
        <w:rFonts w:ascii="Microsoft New Tai Lue" w:eastAsia="Microsoft New Tai Lue" w:hAnsi="Microsoft New Tai Lue" w:cs="Microsoft New Tai Lue"/>
        <w:color w:val="201E1E"/>
        <w:position w:val="3"/>
      </w:rPr>
      <w:t>e-mail:</w:t>
    </w:r>
    <w:r w:rsidRPr="005E158B">
      <w:rPr>
        <w:rFonts w:ascii="Microsoft New Tai Lue" w:eastAsia="Microsoft New Tai Lue" w:hAnsi="Microsoft New Tai Lue" w:cs="Microsoft New Tai Lue"/>
        <w:color w:val="201E1E"/>
        <w:spacing w:val="7"/>
        <w:position w:val="3"/>
      </w:rPr>
      <w:t xml:space="preserve"> </w:t>
    </w:r>
    <w:hyperlink>
      <w:r w:rsidRPr="005E158B">
        <w:rPr>
          <w:rFonts w:ascii="Microsoft New Tai Lue" w:eastAsia="Microsoft New Tai Lue" w:hAnsi="Microsoft New Tai Lue" w:cs="Microsoft New Tai Lue"/>
          <w:color w:val="201E1E"/>
          <w:w w:val="101"/>
          <w:position w:val="3"/>
        </w:rPr>
        <w:t>iefmza@yahoo.com.ar</w:t>
      </w:r>
    </w:hyperlink>
  </w:p>
  <w:p w:rsidR="00C015CA" w:rsidRPr="005E158B" w:rsidRDefault="00C3656F" w:rsidP="00C015CA">
    <w:pPr>
      <w:spacing w:line="280" w:lineRule="exact"/>
      <w:ind w:left="105"/>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EC3237"/>
        <w:position w:val="1"/>
      </w:rPr>
      <w:t>Sede</w:t>
    </w:r>
    <w:r w:rsidRPr="005E158B">
      <w:rPr>
        <w:rFonts w:ascii="Microsoft New Tai Lue" w:eastAsia="Microsoft New Tai Lue" w:hAnsi="Microsoft New Tai Lue" w:cs="Microsoft New Tai Lue"/>
        <w:color w:val="EC3237"/>
        <w:spacing w:val="13"/>
        <w:position w:val="1"/>
      </w:rPr>
      <w:t xml:space="preserve"> </w:t>
    </w:r>
    <w:r w:rsidRPr="005E158B">
      <w:rPr>
        <w:rFonts w:ascii="Microsoft New Tai Lue" w:eastAsia="Microsoft New Tai Lue" w:hAnsi="Microsoft New Tai Lue" w:cs="Microsoft New Tai Lue"/>
        <w:color w:val="EC3237"/>
        <w:position w:val="1"/>
      </w:rPr>
      <w:t>San</w:t>
    </w:r>
    <w:r w:rsidRPr="005E158B">
      <w:rPr>
        <w:rFonts w:ascii="Microsoft New Tai Lue" w:eastAsia="Microsoft New Tai Lue" w:hAnsi="Microsoft New Tai Lue" w:cs="Microsoft New Tai Lue"/>
        <w:color w:val="EC3237"/>
        <w:spacing w:val="10"/>
        <w:position w:val="1"/>
      </w:rPr>
      <w:t xml:space="preserve"> </w:t>
    </w:r>
    <w:r w:rsidRPr="005E158B">
      <w:rPr>
        <w:rFonts w:ascii="Microsoft New Tai Lue" w:eastAsia="Microsoft New Tai Lue" w:hAnsi="Microsoft New Tai Lue" w:cs="Microsoft New Tai Lue"/>
        <w:color w:val="EC3237"/>
        <w:w w:val="102"/>
        <w:position w:val="1"/>
      </w:rPr>
      <w:t>Rafael</w:t>
    </w:r>
  </w:p>
  <w:p w:rsidR="00C015CA" w:rsidRPr="005E158B" w:rsidRDefault="00C3656F" w:rsidP="00C015CA">
    <w:pPr>
      <w:spacing w:line="180" w:lineRule="exact"/>
      <w:ind w:left="101"/>
      <w:rPr>
        <w:rFonts w:ascii="Microsoft New Tai Lue" w:eastAsia="Microsoft New Tai Lue" w:hAnsi="Microsoft New Tai Lue" w:cs="Microsoft New Tai Lue"/>
      </w:rPr>
    </w:pPr>
    <w:proofErr w:type="spellStart"/>
    <w:r w:rsidRPr="005E158B">
      <w:rPr>
        <w:rFonts w:ascii="Microsoft New Tai Lue" w:eastAsia="Microsoft New Tai Lue" w:hAnsi="Microsoft New Tai Lue" w:cs="Microsoft New Tai Lue"/>
        <w:color w:val="201E1E"/>
        <w:position w:val="4"/>
      </w:rPr>
      <w:t>Paunero</w:t>
    </w:r>
    <w:proofErr w:type="spellEnd"/>
    <w:r w:rsidRPr="005E158B">
      <w:rPr>
        <w:rFonts w:ascii="Microsoft New Tai Lue" w:eastAsia="Microsoft New Tai Lue" w:hAnsi="Microsoft New Tai Lue" w:cs="Microsoft New Tai Lue"/>
        <w:color w:val="201E1E"/>
        <w:spacing w:val="8"/>
        <w:position w:val="4"/>
      </w:rPr>
      <w:t xml:space="preserve"> </w:t>
    </w:r>
    <w:r w:rsidRPr="005E158B">
      <w:rPr>
        <w:rFonts w:ascii="Microsoft New Tai Lue" w:eastAsia="Microsoft New Tai Lue" w:hAnsi="Microsoft New Tai Lue" w:cs="Microsoft New Tai Lue"/>
        <w:color w:val="201E1E"/>
        <w:position w:val="4"/>
      </w:rPr>
      <w:t>y</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Almirante</w:t>
    </w:r>
    <w:r w:rsidRPr="005E158B">
      <w:rPr>
        <w:rFonts w:ascii="Microsoft New Tai Lue" w:eastAsia="Microsoft New Tai Lue" w:hAnsi="Microsoft New Tai Lue" w:cs="Microsoft New Tai Lue"/>
        <w:color w:val="201E1E"/>
        <w:spacing w:val="10"/>
        <w:position w:val="4"/>
      </w:rPr>
      <w:t xml:space="preserve"> </w:t>
    </w:r>
    <w:r w:rsidRPr="005E158B">
      <w:rPr>
        <w:rFonts w:ascii="Microsoft New Tai Lue" w:eastAsia="Microsoft New Tai Lue" w:hAnsi="Microsoft New Tai Lue" w:cs="Microsoft New Tai Lue"/>
        <w:color w:val="201E1E"/>
        <w:position w:val="4"/>
      </w:rPr>
      <w:t>Brown</w:t>
    </w:r>
    <w:r w:rsidRPr="005E158B">
      <w:rPr>
        <w:rFonts w:ascii="Microsoft New Tai Lue" w:eastAsia="Microsoft New Tai Lue" w:hAnsi="Microsoft New Tai Lue" w:cs="Microsoft New Tai Lue"/>
        <w:color w:val="201E1E"/>
        <w:spacing w:val="7"/>
        <w:position w:val="4"/>
      </w:rPr>
      <w:t xml:space="preserve"> </w:t>
    </w:r>
    <w:r w:rsidRPr="005E158B">
      <w:rPr>
        <w:rFonts w:ascii="Microsoft New Tai Lue" w:eastAsia="Microsoft New Tai Lue" w:hAnsi="Microsoft New Tai Lue" w:cs="Microsoft New Tai Lue"/>
        <w:color w:val="201E1E"/>
        <w:position w:val="4"/>
      </w:rPr>
      <w:t>s/n.</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San</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Rafael</w:t>
    </w:r>
    <w:r w:rsidRPr="005E158B">
      <w:rPr>
        <w:rFonts w:ascii="Microsoft New Tai Lue" w:eastAsia="Microsoft New Tai Lue" w:hAnsi="Microsoft New Tai Lue" w:cs="Microsoft New Tai Lue"/>
        <w:color w:val="201E1E"/>
        <w:spacing w:val="6"/>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Mendoza.</w:t>
    </w:r>
    <w:r w:rsidRPr="005E158B">
      <w:rPr>
        <w:rFonts w:ascii="Microsoft New Tai Lue" w:eastAsia="Microsoft New Tai Lue" w:hAnsi="Microsoft New Tai Lue" w:cs="Microsoft New Tai Lue"/>
        <w:color w:val="201E1E"/>
        <w:spacing w:val="10"/>
        <w:position w:val="4"/>
      </w:rPr>
      <w:t xml:space="preserve"> </w:t>
    </w:r>
    <w:r w:rsidRPr="005E158B">
      <w:rPr>
        <w:rFonts w:ascii="Microsoft New Tai Lue" w:eastAsia="Microsoft New Tai Lue" w:hAnsi="Microsoft New Tai Lue" w:cs="Microsoft New Tai Lue"/>
        <w:color w:val="201E1E"/>
        <w:position w:val="4"/>
      </w:rPr>
      <w:t>Tel.</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(0260)</w:t>
    </w:r>
    <w:r w:rsidRPr="005E158B">
      <w:rPr>
        <w:rFonts w:ascii="Microsoft New Tai Lue" w:eastAsia="Microsoft New Tai Lue" w:hAnsi="Microsoft New Tai Lue" w:cs="Microsoft New Tai Lue"/>
        <w:color w:val="201E1E"/>
        <w:spacing w:val="7"/>
        <w:position w:val="4"/>
      </w:rPr>
      <w:t xml:space="preserve"> </w:t>
    </w:r>
    <w:r w:rsidRPr="005E158B">
      <w:rPr>
        <w:rFonts w:ascii="Microsoft New Tai Lue" w:eastAsia="Microsoft New Tai Lue" w:hAnsi="Microsoft New Tai Lue" w:cs="Microsoft New Tai Lue"/>
        <w:color w:val="201E1E"/>
        <w:position w:val="4"/>
      </w:rPr>
      <w:t>442</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3390</w:t>
    </w:r>
    <w:r w:rsidRPr="005E158B">
      <w:rPr>
        <w:rFonts w:ascii="Microsoft New Tai Lue" w:eastAsia="Microsoft New Tai Lue" w:hAnsi="Microsoft New Tai Lue" w:cs="Microsoft New Tai Lue"/>
        <w:color w:val="201E1E"/>
        <w:spacing w:val="5"/>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e-mail:</w:t>
    </w:r>
    <w:r w:rsidRPr="005E158B">
      <w:rPr>
        <w:rFonts w:ascii="Microsoft New Tai Lue" w:eastAsia="Microsoft New Tai Lue" w:hAnsi="Microsoft New Tai Lue" w:cs="Microsoft New Tai Lue"/>
        <w:color w:val="201E1E"/>
        <w:spacing w:val="7"/>
        <w:position w:val="4"/>
      </w:rPr>
      <w:t xml:space="preserve"> </w:t>
    </w:r>
    <w:hyperlink>
      <w:r w:rsidRPr="005E158B">
        <w:rPr>
          <w:rFonts w:ascii="Microsoft New Tai Lue" w:eastAsia="Microsoft New Tai Lue" w:hAnsi="Microsoft New Tai Lue" w:cs="Microsoft New Tai Lue"/>
          <w:color w:val="201E1E"/>
          <w:w w:val="101"/>
          <w:position w:val="4"/>
        </w:rPr>
        <w:t>iefsedesr@hotmail.com</w:t>
      </w:r>
    </w:hyperlink>
  </w:p>
  <w:p w:rsidR="00C015CA" w:rsidRPr="005E158B" w:rsidRDefault="00C3656F" w:rsidP="00C015CA">
    <w:pPr>
      <w:spacing w:line="280" w:lineRule="exact"/>
      <w:ind w:left="105"/>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EC3237"/>
        <w:position w:val="2"/>
      </w:rPr>
      <w:t>Sede</w:t>
    </w:r>
    <w:r w:rsidRPr="005E158B">
      <w:rPr>
        <w:rFonts w:ascii="Microsoft New Tai Lue" w:eastAsia="Microsoft New Tai Lue" w:hAnsi="Microsoft New Tai Lue" w:cs="Microsoft New Tai Lue"/>
        <w:color w:val="EC3237"/>
        <w:spacing w:val="13"/>
        <w:position w:val="2"/>
      </w:rPr>
      <w:t xml:space="preserve"> </w:t>
    </w:r>
    <w:r w:rsidRPr="005E158B">
      <w:rPr>
        <w:rFonts w:ascii="Microsoft New Tai Lue" w:eastAsia="Microsoft New Tai Lue" w:hAnsi="Microsoft New Tai Lue" w:cs="Microsoft New Tai Lue"/>
        <w:color w:val="EC3237"/>
        <w:w w:val="102"/>
        <w:position w:val="2"/>
      </w:rPr>
      <w:t>Rivadavia</w:t>
    </w:r>
  </w:p>
  <w:p w:rsidR="00C015CA" w:rsidRPr="005E158B" w:rsidRDefault="00C3656F" w:rsidP="00C015CA">
    <w:pPr>
      <w:spacing w:line="200" w:lineRule="exact"/>
      <w:ind w:left="118"/>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201E1E"/>
        <w:position w:val="4"/>
      </w:rPr>
      <w:t>José</w:t>
    </w:r>
    <w:r w:rsidRPr="005E158B">
      <w:rPr>
        <w:rFonts w:ascii="Microsoft New Tai Lue" w:eastAsia="Microsoft New Tai Lue" w:hAnsi="Microsoft New Tai Lue" w:cs="Microsoft New Tai Lue"/>
        <w:color w:val="201E1E"/>
        <w:spacing w:val="5"/>
        <w:position w:val="4"/>
      </w:rPr>
      <w:t xml:space="preserve"> </w:t>
    </w:r>
    <w:proofErr w:type="spellStart"/>
    <w:r w:rsidRPr="005E158B">
      <w:rPr>
        <w:rFonts w:ascii="Microsoft New Tai Lue" w:eastAsia="Microsoft New Tai Lue" w:hAnsi="Microsoft New Tai Lue" w:cs="Microsoft New Tai Lue"/>
        <w:color w:val="201E1E"/>
        <w:position w:val="4"/>
      </w:rPr>
      <w:t>Hernandez</w:t>
    </w:r>
    <w:proofErr w:type="spellEnd"/>
    <w:r w:rsidRPr="005E158B">
      <w:rPr>
        <w:rFonts w:ascii="Microsoft New Tai Lue" w:eastAsia="Microsoft New Tai Lue" w:hAnsi="Microsoft New Tai Lue" w:cs="Microsoft New Tai Lue"/>
        <w:color w:val="201E1E"/>
        <w:spacing w:val="11"/>
        <w:position w:val="4"/>
      </w:rPr>
      <w:t xml:space="preserve"> </w:t>
    </w:r>
    <w:r w:rsidRPr="005E158B">
      <w:rPr>
        <w:rFonts w:ascii="Microsoft New Tai Lue" w:eastAsia="Microsoft New Tai Lue" w:hAnsi="Microsoft New Tai Lue" w:cs="Microsoft New Tai Lue"/>
        <w:color w:val="201E1E"/>
        <w:position w:val="4"/>
      </w:rPr>
      <w:t>227</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Rivadavia</w:t>
    </w:r>
    <w:r w:rsidRPr="005E158B">
      <w:rPr>
        <w:rFonts w:ascii="Microsoft New Tai Lue" w:eastAsia="Microsoft New Tai Lue" w:hAnsi="Microsoft New Tai Lue" w:cs="Microsoft New Tai Lue"/>
        <w:color w:val="201E1E"/>
        <w:spacing w:val="9"/>
        <w:position w:val="4"/>
      </w:rPr>
      <w:t xml:space="preserve"> </w:t>
    </w:r>
    <w:r>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Mendoza</w:t>
    </w:r>
    <w:r>
      <w:rPr>
        <w:rFonts w:ascii="Microsoft New Tai Lue" w:eastAsia="Microsoft New Tai Lue" w:hAnsi="Microsoft New Tai Lue" w:cs="Microsoft New Tai Lue"/>
        <w:color w:val="201E1E"/>
        <w:position w:val="4"/>
      </w:rPr>
      <w:t xml:space="preserve"> </w:t>
    </w:r>
    <w:r w:rsidRPr="005E158B">
      <w:rPr>
        <w:rFonts w:ascii="Microsoft New Tai Lue" w:eastAsia="Microsoft New Tai Lue" w:hAnsi="Microsoft New Tai Lue" w:cs="Microsoft New Tai Lue"/>
        <w:color w:val="201E1E"/>
        <w:position w:val="4"/>
      </w:rPr>
      <w:t>Tel.</w:t>
    </w:r>
    <w:r w:rsidRPr="005E158B">
      <w:rPr>
        <w:rFonts w:ascii="Microsoft New Tai Lue" w:eastAsia="Microsoft New Tai Lue" w:hAnsi="Microsoft New Tai Lue" w:cs="Microsoft New Tai Lue"/>
        <w:color w:val="201E1E"/>
        <w:spacing w:val="12"/>
        <w:position w:val="4"/>
      </w:rPr>
      <w:t xml:space="preserve"> </w:t>
    </w:r>
    <w:r w:rsidRPr="005E158B">
      <w:rPr>
        <w:rFonts w:ascii="Microsoft New Tai Lue" w:eastAsia="Microsoft New Tai Lue" w:hAnsi="Microsoft New Tai Lue" w:cs="Microsoft New Tai Lue"/>
        <w:color w:val="201E1E"/>
        <w:position w:val="4"/>
      </w:rPr>
      <w:t>(0263)</w:t>
    </w:r>
    <w:r w:rsidRPr="005E158B">
      <w:rPr>
        <w:rFonts w:ascii="Microsoft New Tai Lue" w:eastAsia="Microsoft New Tai Lue" w:hAnsi="Microsoft New Tai Lue" w:cs="Microsoft New Tai Lue"/>
        <w:color w:val="201E1E"/>
        <w:spacing w:val="7"/>
        <w:position w:val="4"/>
      </w:rPr>
      <w:t xml:space="preserve"> </w:t>
    </w:r>
    <w:r w:rsidRPr="005E158B">
      <w:rPr>
        <w:rFonts w:ascii="Microsoft New Tai Lue" w:eastAsia="Microsoft New Tai Lue" w:hAnsi="Microsoft New Tai Lue" w:cs="Microsoft New Tai Lue"/>
        <w:color w:val="201E1E"/>
        <w:position w:val="4"/>
      </w:rPr>
      <w:t>444</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2274</w:t>
    </w:r>
    <w:r w:rsidRPr="005E158B">
      <w:rPr>
        <w:rFonts w:ascii="Microsoft New Tai Lue" w:eastAsia="Microsoft New Tai Lue" w:hAnsi="Microsoft New Tai Lue" w:cs="Microsoft New Tai Lue"/>
        <w:color w:val="201E1E"/>
        <w:spacing w:val="5"/>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r w:rsidRPr="005E158B">
      <w:rPr>
        <w:rFonts w:ascii="Microsoft New Tai Lue" w:eastAsia="Microsoft New Tai Lue" w:hAnsi="Microsoft New Tai Lue" w:cs="Microsoft New Tai Lue"/>
        <w:color w:val="201E1E"/>
        <w:position w:val="4"/>
      </w:rPr>
      <w:t>e-mail:</w:t>
    </w:r>
    <w:r w:rsidRPr="005E158B">
      <w:rPr>
        <w:rFonts w:ascii="Microsoft New Tai Lue" w:eastAsia="Microsoft New Tai Lue" w:hAnsi="Microsoft New Tai Lue" w:cs="Microsoft New Tai Lue"/>
        <w:color w:val="201E1E"/>
        <w:spacing w:val="7"/>
        <w:position w:val="4"/>
      </w:rPr>
      <w:t xml:space="preserve"> </w:t>
    </w:r>
    <w:hyperlink>
      <w:r w:rsidRPr="005E158B">
        <w:rPr>
          <w:rFonts w:ascii="Microsoft New Tai Lue" w:eastAsia="Microsoft New Tai Lue" w:hAnsi="Microsoft New Tai Lue" w:cs="Microsoft New Tai Lue"/>
          <w:color w:val="201E1E"/>
          <w:w w:val="101"/>
          <w:position w:val="4"/>
        </w:rPr>
        <w:t>iefsederivadavia@gmail.com</w:t>
      </w:r>
    </w:hyperlink>
  </w:p>
  <w:p w:rsidR="00C015CA" w:rsidRPr="005E158B" w:rsidRDefault="00C3656F" w:rsidP="00C015CA">
    <w:pPr>
      <w:spacing w:line="280" w:lineRule="exact"/>
      <w:ind w:left="105"/>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EC3237"/>
        <w:position w:val="1"/>
      </w:rPr>
      <w:t>Sede</w:t>
    </w:r>
    <w:r w:rsidRPr="005E158B">
      <w:rPr>
        <w:rFonts w:ascii="Microsoft New Tai Lue" w:eastAsia="Microsoft New Tai Lue" w:hAnsi="Microsoft New Tai Lue" w:cs="Microsoft New Tai Lue"/>
        <w:color w:val="EC3237"/>
        <w:spacing w:val="13"/>
        <w:position w:val="1"/>
      </w:rPr>
      <w:t xml:space="preserve"> </w:t>
    </w:r>
    <w:r w:rsidRPr="005E158B">
      <w:rPr>
        <w:rFonts w:ascii="Microsoft New Tai Lue" w:eastAsia="Microsoft New Tai Lue" w:hAnsi="Microsoft New Tai Lue" w:cs="Microsoft New Tai Lue"/>
        <w:color w:val="EC3237"/>
        <w:w w:val="102"/>
        <w:position w:val="1"/>
      </w:rPr>
      <w:t>Malargüe</w:t>
    </w:r>
  </w:p>
  <w:p w:rsidR="00C015CA" w:rsidRPr="005E158B" w:rsidRDefault="00C3656F" w:rsidP="00C015CA">
    <w:pPr>
      <w:spacing w:line="180" w:lineRule="exact"/>
      <w:ind w:left="121"/>
      <w:rPr>
        <w:rFonts w:ascii="Microsoft New Tai Lue" w:eastAsia="Microsoft New Tai Lue" w:hAnsi="Microsoft New Tai Lue" w:cs="Microsoft New Tai Lue"/>
      </w:rPr>
    </w:pPr>
    <w:r w:rsidRPr="005E158B">
      <w:rPr>
        <w:rFonts w:ascii="Microsoft New Tai Lue" w:eastAsia="Microsoft New Tai Lue" w:hAnsi="Microsoft New Tai Lue" w:cs="Microsoft New Tai Lue"/>
        <w:color w:val="201E1E"/>
        <w:spacing w:val="-5"/>
        <w:position w:val="4"/>
      </w:rPr>
      <w:t>Rosari</w:t>
    </w:r>
    <w:r w:rsidRPr="005E158B">
      <w:rPr>
        <w:rFonts w:ascii="Microsoft New Tai Lue" w:eastAsia="Microsoft New Tai Lue" w:hAnsi="Microsoft New Tai Lue" w:cs="Microsoft New Tai Lue"/>
        <w:color w:val="201E1E"/>
        <w:position w:val="4"/>
      </w:rPr>
      <w:t>o</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Ver</w:t>
    </w:r>
    <w:r w:rsidRPr="005E158B">
      <w:rPr>
        <w:rFonts w:ascii="Microsoft New Tai Lue" w:eastAsia="Microsoft New Tai Lue" w:hAnsi="Microsoft New Tai Lue" w:cs="Microsoft New Tai Lue"/>
        <w:color w:val="201E1E"/>
        <w:position w:val="4"/>
      </w:rPr>
      <w:t>a</w:t>
    </w:r>
    <w:r w:rsidRPr="005E158B">
      <w:rPr>
        <w:rFonts w:ascii="Microsoft New Tai Lue" w:eastAsia="Microsoft New Tai Lue" w:hAnsi="Microsoft New Tai Lue" w:cs="Microsoft New Tai Lue"/>
        <w:color w:val="201E1E"/>
        <w:spacing w:val="1"/>
        <w:position w:val="4"/>
      </w:rPr>
      <w:t xml:space="preserve"> </w:t>
    </w:r>
    <w:r w:rsidRPr="005E158B">
      <w:rPr>
        <w:rFonts w:ascii="Microsoft New Tai Lue" w:eastAsia="Microsoft New Tai Lue" w:hAnsi="Microsoft New Tai Lue" w:cs="Microsoft New Tai Lue"/>
        <w:color w:val="201E1E"/>
        <w:spacing w:val="-5"/>
        <w:position w:val="4"/>
      </w:rPr>
      <w:t>Peñaloz</w:t>
    </w:r>
    <w:r w:rsidRPr="005E158B">
      <w:rPr>
        <w:rFonts w:ascii="Microsoft New Tai Lue" w:eastAsia="Microsoft New Tai Lue" w:hAnsi="Microsoft New Tai Lue" w:cs="Microsoft New Tai Lue"/>
        <w:color w:val="201E1E"/>
        <w:position w:val="4"/>
      </w:rPr>
      <w:t>a</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y</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Fra</w:t>
    </w:r>
    <w:r w:rsidRPr="005E158B">
      <w:rPr>
        <w:rFonts w:ascii="Microsoft New Tai Lue" w:eastAsia="Microsoft New Tai Lue" w:hAnsi="Microsoft New Tai Lue" w:cs="Microsoft New Tai Lue"/>
        <w:color w:val="201E1E"/>
        <w:position w:val="4"/>
      </w:rPr>
      <w:t xml:space="preserve">y </w:t>
    </w:r>
    <w:r w:rsidRPr="005E158B">
      <w:rPr>
        <w:rFonts w:ascii="Microsoft New Tai Lue" w:eastAsia="Microsoft New Tai Lue" w:hAnsi="Microsoft New Tai Lue" w:cs="Microsoft New Tai Lue"/>
        <w:color w:val="201E1E"/>
        <w:spacing w:val="-5"/>
        <w:position w:val="4"/>
      </w:rPr>
      <w:t>Lui</w:t>
    </w:r>
    <w:r w:rsidRPr="005E158B">
      <w:rPr>
        <w:rFonts w:ascii="Microsoft New Tai Lue" w:eastAsia="Microsoft New Tai Lue" w:hAnsi="Microsoft New Tai Lue" w:cs="Microsoft New Tai Lue"/>
        <w:color w:val="201E1E"/>
        <w:position w:val="4"/>
      </w:rPr>
      <w:t xml:space="preserve">s </w:t>
    </w:r>
    <w:r w:rsidRPr="005E158B">
      <w:rPr>
        <w:rFonts w:ascii="Microsoft New Tai Lue" w:eastAsia="Microsoft New Tai Lue" w:hAnsi="Microsoft New Tai Lue" w:cs="Microsoft New Tai Lue"/>
        <w:color w:val="201E1E"/>
        <w:spacing w:val="-5"/>
        <w:position w:val="4"/>
      </w:rPr>
      <w:t>Beltrá</w:t>
    </w:r>
    <w:r w:rsidRPr="005E158B">
      <w:rPr>
        <w:rFonts w:ascii="Microsoft New Tai Lue" w:eastAsia="Microsoft New Tai Lue" w:hAnsi="Microsoft New Tai Lue" w:cs="Microsoft New Tai Lue"/>
        <w:color w:val="201E1E"/>
        <w:position w:val="4"/>
      </w:rPr>
      <w:t>n</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spacing w:val="-5"/>
        <w:position w:val="4"/>
      </w:rPr>
      <w:t>(Campu</w:t>
    </w:r>
    <w:r w:rsidRPr="005E158B">
      <w:rPr>
        <w:rFonts w:ascii="Microsoft New Tai Lue" w:eastAsia="Microsoft New Tai Lue" w:hAnsi="Microsoft New Tai Lue" w:cs="Microsoft New Tai Lue"/>
        <w:color w:val="201E1E"/>
        <w:position w:val="4"/>
      </w:rPr>
      <w:t>s</w:t>
    </w:r>
    <w:r w:rsidRPr="005E158B">
      <w:rPr>
        <w:rFonts w:ascii="Microsoft New Tai Lue" w:eastAsia="Microsoft New Tai Lue" w:hAnsi="Microsoft New Tai Lue" w:cs="Microsoft New Tai Lue"/>
        <w:color w:val="201E1E"/>
        <w:spacing w:val="5"/>
        <w:position w:val="4"/>
      </w:rPr>
      <w:t xml:space="preserve"> </w:t>
    </w:r>
    <w:r w:rsidRPr="005E158B">
      <w:rPr>
        <w:rFonts w:ascii="Microsoft New Tai Lue" w:eastAsia="Microsoft New Tai Lue" w:hAnsi="Microsoft New Tai Lue" w:cs="Microsoft New Tai Lue"/>
        <w:color w:val="201E1E"/>
        <w:spacing w:val="-5"/>
        <w:position w:val="4"/>
      </w:rPr>
      <w:t>Educativo)Tel</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10"/>
        <w:position w:val="4"/>
      </w:rPr>
      <w:t xml:space="preserve"> </w:t>
    </w:r>
    <w:r w:rsidRPr="005E158B">
      <w:rPr>
        <w:rFonts w:ascii="Microsoft New Tai Lue" w:eastAsia="Microsoft New Tai Lue" w:hAnsi="Microsoft New Tai Lue" w:cs="Microsoft New Tai Lue"/>
        <w:color w:val="201E1E"/>
        <w:spacing w:val="-5"/>
        <w:position w:val="4"/>
      </w:rPr>
      <w:t>(0260</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432350</w:t>
    </w:r>
    <w:r w:rsidRPr="005E158B">
      <w:rPr>
        <w:rFonts w:ascii="Microsoft New Tai Lue" w:eastAsia="Microsoft New Tai Lue" w:hAnsi="Microsoft New Tai Lue" w:cs="Microsoft New Tai Lue"/>
        <w:color w:val="201E1E"/>
        <w:position w:val="4"/>
      </w:rPr>
      <w:t>7</w:t>
    </w:r>
    <w:r w:rsidRPr="005E158B">
      <w:rPr>
        <w:rFonts w:ascii="Microsoft New Tai Lue" w:eastAsia="Microsoft New Tai Lue" w:hAnsi="Microsoft New Tai Lue" w:cs="Microsoft New Tai Lue"/>
        <w:color w:val="201E1E"/>
        <w:spacing w:val="4"/>
        <w:position w:val="4"/>
      </w:rPr>
      <w:t xml:space="preserve"> </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3"/>
        <w:position w:val="4"/>
      </w:rPr>
      <w:t xml:space="preserve"> </w:t>
    </w:r>
    <w:r w:rsidRPr="005E158B">
      <w:rPr>
        <w:rFonts w:ascii="Microsoft New Tai Lue" w:eastAsia="Microsoft New Tai Lue" w:hAnsi="Microsoft New Tai Lue" w:cs="Microsoft New Tai Lue"/>
        <w:color w:val="201E1E"/>
        <w:spacing w:val="-5"/>
        <w:position w:val="4"/>
      </w:rPr>
      <w:t>e-mail</w:t>
    </w:r>
    <w:r w:rsidRPr="005E158B">
      <w:rPr>
        <w:rFonts w:ascii="Microsoft New Tai Lue" w:eastAsia="Microsoft New Tai Lue" w:hAnsi="Microsoft New Tai Lue" w:cs="Microsoft New Tai Lue"/>
        <w:color w:val="201E1E"/>
        <w:position w:val="4"/>
      </w:rPr>
      <w:t>:</w:t>
    </w:r>
    <w:r w:rsidRPr="005E158B">
      <w:rPr>
        <w:rFonts w:ascii="Microsoft New Tai Lue" w:eastAsia="Microsoft New Tai Lue" w:hAnsi="Microsoft New Tai Lue" w:cs="Microsoft New Tai Lue"/>
        <w:color w:val="201E1E"/>
        <w:spacing w:val="2"/>
        <w:position w:val="4"/>
      </w:rPr>
      <w:t xml:space="preserve"> </w:t>
    </w:r>
    <w:hyperlink r:id="rId1">
      <w:r w:rsidRPr="005E158B">
        <w:rPr>
          <w:rFonts w:ascii="Microsoft New Tai Lue" w:eastAsia="Microsoft New Tai Lue" w:hAnsi="Microsoft New Tai Lue" w:cs="Microsoft New Tai Lue"/>
          <w:color w:val="201E1E"/>
          <w:spacing w:val="-5"/>
          <w:w w:val="101"/>
          <w:position w:val="4"/>
        </w:rPr>
        <w:t>coo</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dinacionsedemala</w:t>
      </w:r>
      <w:r w:rsidRPr="005E158B">
        <w:rPr>
          <w:rFonts w:ascii="Microsoft New Tai Lue" w:eastAsia="Microsoft New Tai Lue" w:hAnsi="Microsoft New Tai Lue" w:cs="Microsoft New Tai Lue"/>
          <w:color w:val="201E1E"/>
          <w:spacing w:val="-5"/>
          <w:w w:val="102"/>
          <w:position w:val="4"/>
        </w:rPr>
        <w:t>r</w:t>
      </w:r>
      <w:r w:rsidRPr="005E158B">
        <w:rPr>
          <w:rFonts w:ascii="Microsoft New Tai Lue" w:eastAsia="Microsoft New Tai Lue" w:hAnsi="Microsoft New Tai Lue" w:cs="Microsoft New Tai Lue"/>
          <w:color w:val="201E1E"/>
          <w:spacing w:val="-5"/>
          <w:w w:val="101"/>
          <w:position w:val="4"/>
        </w:rPr>
        <w:t>gue@gmail</w:t>
      </w:r>
      <w:r w:rsidRPr="005E158B">
        <w:rPr>
          <w:rFonts w:ascii="Microsoft New Tai Lue" w:eastAsia="Microsoft New Tai Lue" w:hAnsi="Microsoft New Tai Lue" w:cs="Microsoft New Tai Lue"/>
          <w:color w:val="201E1E"/>
          <w:spacing w:val="-5"/>
          <w:w w:val="102"/>
          <w:position w:val="4"/>
        </w:rPr>
        <w:t>.</w:t>
      </w:r>
      <w:r w:rsidRPr="005E158B">
        <w:rPr>
          <w:rFonts w:ascii="Microsoft New Tai Lue" w:eastAsia="Microsoft New Tai Lue" w:hAnsi="Microsoft New Tai Lue" w:cs="Microsoft New Tai Lue"/>
          <w:color w:val="201E1E"/>
          <w:spacing w:val="-5"/>
          <w:w w:val="101"/>
          <w:position w:val="4"/>
        </w:rPr>
        <w:t>co</w:t>
      </w:r>
    </w:hyperlink>
    <w:hyperlink>
      <w:r w:rsidRPr="005E158B">
        <w:rPr>
          <w:rFonts w:ascii="Microsoft New Tai Lue" w:eastAsia="Microsoft New Tai Lue" w:hAnsi="Microsoft New Tai Lue" w:cs="Microsoft New Tai Lue"/>
          <w:color w:val="201E1E"/>
          <w:w w:val="101"/>
          <w:position w:val="4"/>
        </w:rPr>
        <w:t>m</w:t>
      </w:r>
    </w:hyperlink>
  </w:p>
  <w:p w:rsidR="00C015CA" w:rsidRDefault="00536B2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36B22" w:rsidRDefault="00536B22">
      <w:r>
        <w:separator/>
      </w:r>
    </w:p>
  </w:footnote>
  <w:footnote w:type="continuationSeparator" w:id="0">
    <w:p w:rsidR="00536B22" w:rsidRDefault="00536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015CA" w:rsidRPr="005E158B" w:rsidRDefault="00C3656F" w:rsidP="00C015CA">
    <w:pPr>
      <w:spacing w:before="66"/>
      <w:ind w:left="334"/>
      <w:rPr>
        <w:rFonts w:ascii="Microsoft New Tai Lue" w:eastAsia="Microsoft New Tai Lue" w:hAnsi="Microsoft New Tai Lue" w:cs="Microsoft New Tai Lue"/>
        <w:sz w:val="18"/>
        <w:szCs w:val="18"/>
      </w:rPr>
    </w:pPr>
    <w:r>
      <w:rPr>
        <w:noProof/>
        <w:lang w:eastAsia="es-AR"/>
      </w:rPr>
      <mc:AlternateContent>
        <mc:Choice Requires="wpg">
          <w:drawing>
            <wp:anchor distT="0" distB="0" distL="114300" distR="114300" simplePos="0" relativeHeight="251661312" behindDoc="1" locked="0" layoutInCell="1" allowOverlap="1" wp14:anchorId="7953260E" wp14:editId="05E7D084">
              <wp:simplePos x="0" y="0"/>
              <wp:positionH relativeFrom="page">
                <wp:posOffset>124460</wp:posOffset>
              </wp:positionH>
              <wp:positionV relativeFrom="page">
                <wp:posOffset>10457815</wp:posOffset>
              </wp:positionV>
              <wp:extent cx="7259320" cy="114300"/>
              <wp:effectExtent l="635" t="8890" r="0" b="63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59320" cy="114300"/>
                        <a:chOff x="196" y="16469"/>
                        <a:chExt cx="11432" cy="180"/>
                      </a:xfrm>
                    </wpg:grpSpPr>
                    <wpg:grpSp>
                      <wpg:cNvPr id="16" name="Group 16"/>
                      <wpg:cNvGrpSpPr>
                        <a:grpSpLocks/>
                      </wpg:cNvGrpSpPr>
                      <wpg:grpSpPr bwMode="auto">
                        <a:xfrm>
                          <a:off x="201" y="16504"/>
                          <a:ext cx="11422" cy="111"/>
                          <a:chOff x="201" y="16504"/>
                          <a:chExt cx="11422" cy="111"/>
                        </a:xfrm>
                      </wpg:grpSpPr>
                      <wps:wsp>
                        <wps:cNvPr id="17" name="Freeform 19"/>
                        <wps:cNvSpPr>
                          <a:spLocks/>
                        </wps:cNvSpPr>
                        <wps:spPr bwMode="auto">
                          <a:xfrm>
                            <a:off x="201" y="16504"/>
                            <a:ext cx="11422" cy="111"/>
                          </a:xfrm>
                          <a:custGeom>
                            <a:avLst/>
                            <a:gdLst>
                              <a:gd name="T0" fmla="+- 0 201 201"/>
                              <a:gd name="T1" fmla="*/ T0 w 11422"/>
                              <a:gd name="T2" fmla="+- 0 16615 16504"/>
                              <a:gd name="T3" fmla="*/ 16615 h 111"/>
                              <a:gd name="T4" fmla="+- 0 11622 201"/>
                              <a:gd name="T5" fmla="*/ T4 w 11422"/>
                              <a:gd name="T6" fmla="+- 0 16615 16504"/>
                              <a:gd name="T7" fmla="*/ 16615 h 111"/>
                              <a:gd name="T8" fmla="+- 0 11622 201"/>
                              <a:gd name="T9" fmla="*/ T8 w 11422"/>
                              <a:gd name="T10" fmla="+- 0 16504 16504"/>
                              <a:gd name="T11" fmla="*/ 16504 h 111"/>
                              <a:gd name="T12" fmla="+- 0 201 201"/>
                              <a:gd name="T13" fmla="*/ T12 w 11422"/>
                              <a:gd name="T14" fmla="+- 0 16504 16504"/>
                              <a:gd name="T15" fmla="*/ 16504 h 111"/>
                              <a:gd name="T16" fmla="+- 0 201 201"/>
                              <a:gd name="T17" fmla="*/ T16 w 11422"/>
                              <a:gd name="T18" fmla="+- 0 16615 16504"/>
                              <a:gd name="T19" fmla="*/ 16615 h 111"/>
                            </a:gdLst>
                            <a:ahLst/>
                            <a:cxnLst>
                              <a:cxn ang="0">
                                <a:pos x="T1" y="T3"/>
                              </a:cxn>
                              <a:cxn ang="0">
                                <a:pos x="T5" y="T7"/>
                              </a:cxn>
                              <a:cxn ang="0">
                                <a:pos x="T9" y="T11"/>
                              </a:cxn>
                              <a:cxn ang="0">
                                <a:pos x="T13" y="T15"/>
                              </a:cxn>
                              <a:cxn ang="0">
                                <a:pos x="T17" y="T19"/>
                              </a:cxn>
                            </a:cxnLst>
                            <a:rect l="0" t="0" r="r" b="b"/>
                            <a:pathLst>
                              <a:path w="11422" h="111">
                                <a:moveTo>
                                  <a:pt x="0" y="111"/>
                                </a:moveTo>
                                <a:lnTo>
                                  <a:pt x="11421" y="111"/>
                                </a:lnTo>
                                <a:lnTo>
                                  <a:pt x="11421" y="0"/>
                                </a:lnTo>
                                <a:lnTo>
                                  <a:pt x="0" y="0"/>
                                </a:lnTo>
                                <a:lnTo>
                                  <a:pt x="0" y="111"/>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 name="Group 17"/>
                        <wpg:cNvGrpSpPr>
                          <a:grpSpLocks/>
                        </wpg:cNvGrpSpPr>
                        <wpg:grpSpPr bwMode="auto">
                          <a:xfrm>
                            <a:off x="11534" y="16504"/>
                            <a:ext cx="0" cy="111"/>
                            <a:chOff x="11534" y="16504"/>
                            <a:chExt cx="0" cy="111"/>
                          </a:xfrm>
                        </wpg:grpSpPr>
                        <wps:wsp>
                          <wps:cNvPr id="19" name="Freeform 18"/>
                          <wps:cNvSpPr>
                            <a:spLocks/>
                          </wps:cNvSpPr>
                          <wps:spPr bwMode="auto">
                            <a:xfrm>
                              <a:off x="11534" y="16504"/>
                              <a:ext cx="0" cy="111"/>
                            </a:xfrm>
                            <a:custGeom>
                              <a:avLst/>
                              <a:gdLst>
                                <a:gd name="T0" fmla="+- 0 16504 16504"/>
                                <a:gd name="T1" fmla="*/ 16504 h 111"/>
                                <a:gd name="T2" fmla="+- 0 16615 16504"/>
                                <a:gd name="T3" fmla="*/ 16615 h 111"/>
                              </a:gdLst>
                              <a:ahLst/>
                              <a:cxnLst>
                                <a:cxn ang="0">
                                  <a:pos x="0" y="T1"/>
                                </a:cxn>
                                <a:cxn ang="0">
                                  <a:pos x="0" y="T3"/>
                                </a:cxn>
                              </a:cxnLst>
                              <a:rect l="0" t="0" r="r" b="b"/>
                              <a:pathLst>
                                <a:path h="111">
                                  <a:moveTo>
                                    <a:pt x="0" y="0"/>
                                  </a:moveTo>
                                  <a:lnTo>
                                    <a:pt x="0" y="111"/>
                                  </a:lnTo>
                                </a:path>
                              </a:pathLst>
                            </a:custGeom>
                            <a:noFill/>
                            <a:ln w="43909">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93BB89F" id="Group 15" o:spid="_x0000_s1026" style="position:absolute;margin-left:9.8pt;margin-top:823.45pt;width:571.6pt;height:9pt;z-index:-251655168;mso-position-horizontal-relative:page;mso-position-vertical-relative:page" coordorigin="196,16469" coordsize="11432,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">
              <v:group id="Group 16" o:spid="_x0000_s1027" style="position:absolute;left:201;top:16504;width:11422;height:111" coordorigin="201,16504" coordsize="11422,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9" o:spid="_x0000_s1028" style="position:absolute;left:201;top:16504;width:11422;height:111;visibility:visible;mso-wrap-style:square;v-text-anchor:top" coordsize="1142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y9e8QA&#10;AADbAAAADwAAAGRycy9kb3ducmV2LnhtbESPT2sCMRDF74LfIYzQi9SsPaisRimC2Esr/rn0NmzG&#10;ZOlmsmzimn77piB4m+G9eb83q01yjeipC7VnBdNJAYK48rpmo+By3r0uQISIrLHxTAp+KcBmPRys&#10;sNT+zkfqT9GIHMKhRAU2xraUMlSWHIaJb4mzdvWdw5jXzkjd4T2Hu0a+FcVMOqw5Eyy2tLVU/Zxu&#10;LnPtYTZezE3fN18Hk9w+fe8+j0q9jNL7EkSkFJ/mx/WHzvXn8P9LHk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cvXvEAAAA2wAAAA8AAAAAAAAAAAAAAAAAmAIAAGRycy9k&#10;b3ducmV2LnhtbFBLBQYAAAAABAAEAPUAAACJAwAAAAA=&#10;" path="m,111r11421,l11421,,,,,111xe" fillcolor="#ec3237" stroked="f">
                  <v:path arrowok="t" o:connecttype="custom" o:connectlocs="0,16615;11421,16615;11421,16504;0,16504;0,16615" o:connectangles="0,0,0,0,0"/>
                </v:shape>
                <v:group id="Group 17" o:spid="_x0000_s1029" style="position:absolute;left:11534;top:16504;width:0;height:111" coordorigin="11534,16504" coordsize="0,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8" o:spid="_x0000_s1030" style="position:absolute;left:11534;top:16504;width:0;height:111;visibility:visible;mso-wrap-style:square;v-text-anchor:top" coordsize="0,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r7b8A&#10;AADbAAAADwAAAGRycy9kb3ducmV2LnhtbERPTYvCMBC9L/gfwgje1lQPol2j7FYFQfZg1fvQzLbF&#10;ZlKSWOu/N8KCt3m8z1mue9OIjpyvLSuYjBMQxIXVNZcKzqfd5xyED8gaG8uk4EEe1qvBxxJTbe98&#10;pC4PpYgh7FNUUIXQplL6oiKDfmxb4sj9WWcwROhKqR3eY7hp5DRJZtJgzbGhwpayioprfjMKDj/Z&#10;dvZ72VzRNd0Rt7XPysIrNRr2318gAvXhLf5373Wcv4DXL/EAuX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52vtvwAAANsAAAAPAAAAAAAAAAAAAAAAAJgCAABkcnMvZG93bnJl&#10;di54bWxQSwUGAAAAAAQABAD1AAAAhAMAAAAA&#10;" path="m,l,111e" filled="f" strokecolor="#fdfdfd" strokeweight="1.2197mm">
                    <v:path arrowok="t" o:connecttype="custom" o:connectlocs="0,16504;0,16615" o:connectangles="0,0"/>
                  </v:shape>
                </v:group>
              </v:group>
              <w10:wrap anchorx="page" anchory="page"/>
            </v:group>
          </w:pict>
        </mc:Fallback>
      </mc:AlternateContent>
    </w:r>
    <w:r>
      <w:rPr>
        <w:noProof/>
        <w:lang w:eastAsia="es-AR"/>
      </w:rPr>
      <mc:AlternateContent>
        <mc:Choice Requires="wpg">
          <w:drawing>
            <wp:anchor distT="0" distB="0" distL="114300" distR="114300" simplePos="0" relativeHeight="251660288" behindDoc="1" locked="0" layoutInCell="1" allowOverlap="1" wp14:anchorId="2936FAF2" wp14:editId="3D45E916">
              <wp:simplePos x="0" y="0"/>
              <wp:positionH relativeFrom="page">
                <wp:posOffset>0</wp:posOffset>
              </wp:positionH>
              <wp:positionV relativeFrom="page">
                <wp:posOffset>648335</wp:posOffset>
              </wp:positionV>
              <wp:extent cx="4815840" cy="440690"/>
              <wp:effectExtent l="0" t="0" r="3810" b="16510"/>
              <wp:wrapNone/>
              <wp:docPr id="10"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5840" cy="440690"/>
                        <a:chOff x="0" y="1021"/>
                        <a:chExt cx="7584" cy="694"/>
                      </a:xfrm>
                    </wpg:grpSpPr>
                    <wpg:grpSp>
                      <wpg:cNvPr id="11" name="Group 6"/>
                      <wpg:cNvGrpSpPr>
                        <a:grpSpLocks/>
                      </wpg:cNvGrpSpPr>
                      <wpg:grpSpPr bwMode="auto">
                        <a:xfrm>
                          <a:off x="0" y="1034"/>
                          <a:ext cx="7579" cy="668"/>
                          <a:chOff x="0" y="1034"/>
                          <a:chExt cx="7579" cy="668"/>
                        </a:xfrm>
                      </wpg:grpSpPr>
                      <wps:wsp>
                        <wps:cNvPr id="12" name="Freeform 9"/>
                        <wps:cNvSpPr>
                          <a:spLocks/>
                        </wps:cNvSpPr>
                        <wps:spPr bwMode="auto">
                          <a:xfrm>
                            <a:off x="0" y="1034"/>
                            <a:ext cx="7579" cy="668"/>
                          </a:xfrm>
                          <a:custGeom>
                            <a:avLst/>
                            <a:gdLst>
                              <a:gd name="T0" fmla="*/ 0 w 7579"/>
                              <a:gd name="T1" fmla="+- 0 1034 1034"/>
                              <a:gd name="T2" fmla="*/ 1034 h 668"/>
                              <a:gd name="T3" fmla="*/ 0 w 7579"/>
                              <a:gd name="T4" fmla="+- 0 1702 1034"/>
                              <a:gd name="T5" fmla="*/ 1702 h 668"/>
                              <a:gd name="T6" fmla="*/ 7579 w 7579"/>
                              <a:gd name="T7" fmla="+- 0 1702 1034"/>
                              <a:gd name="T8" fmla="*/ 1702 h 668"/>
                              <a:gd name="T9" fmla="*/ 7579 w 7579"/>
                              <a:gd name="T10" fmla="+- 0 1034 1034"/>
                              <a:gd name="T11" fmla="*/ 1034 h 668"/>
                              <a:gd name="T12" fmla="*/ 0 w 7579"/>
                              <a:gd name="T13" fmla="+- 0 1034 1034"/>
                              <a:gd name="T14" fmla="*/ 1034 h 668"/>
                            </a:gdLst>
                            <a:ahLst/>
                            <a:cxnLst>
                              <a:cxn ang="0">
                                <a:pos x="T0" y="T2"/>
                              </a:cxn>
                              <a:cxn ang="0">
                                <a:pos x="T3" y="T5"/>
                              </a:cxn>
                              <a:cxn ang="0">
                                <a:pos x="T6" y="T8"/>
                              </a:cxn>
                              <a:cxn ang="0">
                                <a:pos x="T9" y="T11"/>
                              </a:cxn>
                              <a:cxn ang="0">
                                <a:pos x="T12" y="T14"/>
                              </a:cxn>
                            </a:cxnLst>
                            <a:rect l="0" t="0" r="r" b="b"/>
                            <a:pathLst>
                              <a:path w="7579" h="668">
                                <a:moveTo>
                                  <a:pt x="0" y="0"/>
                                </a:moveTo>
                                <a:lnTo>
                                  <a:pt x="0" y="668"/>
                                </a:lnTo>
                                <a:lnTo>
                                  <a:pt x="7579" y="668"/>
                                </a:lnTo>
                                <a:lnTo>
                                  <a:pt x="7579" y="0"/>
                                </a:lnTo>
                                <a:lnTo>
                                  <a:pt x="0" y="0"/>
                                </a:lnTo>
                                <a:close/>
                              </a:path>
                            </a:pathLst>
                          </a:custGeom>
                          <a:solidFill>
                            <a:srgbClr val="BCB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 name="Group 7"/>
                        <wpg:cNvGrpSpPr>
                          <a:grpSpLocks/>
                        </wpg:cNvGrpSpPr>
                        <wpg:grpSpPr bwMode="auto">
                          <a:xfrm>
                            <a:off x="7547" y="1034"/>
                            <a:ext cx="0" cy="668"/>
                            <a:chOff x="7547" y="1034"/>
                            <a:chExt cx="0" cy="668"/>
                          </a:xfrm>
                        </wpg:grpSpPr>
                        <wps:wsp>
                          <wps:cNvPr id="14" name="Freeform 8"/>
                          <wps:cNvSpPr>
                            <a:spLocks/>
                          </wps:cNvSpPr>
                          <wps:spPr bwMode="auto">
                            <a:xfrm>
                              <a:off x="7547" y="1034"/>
                              <a:ext cx="0" cy="668"/>
                            </a:xfrm>
                            <a:custGeom>
                              <a:avLst/>
                              <a:gdLst>
                                <a:gd name="T0" fmla="+- 0 1034 1034"/>
                                <a:gd name="T1" fmla="*/ 1034 h 668"/>
                                <a:gd name="T2" fmla="+- 0 1702 1034"/>
                                <a:gd name="T3" fmla="*/ 1702 h 668"/>
                              </a:gdLst>
                              <a:ahLst/>
                              <a:cxnLst>
                                <a:cxn ang="0">
                                  <a:pos x="0" y="T1"/>
                                </a:cxn>
                                <a:cxn ang="0">
                                  <a:pos x="0" y="T3"/>
                                </a:cxn>
                              </a:cxnLst>
                              <a:rect l="0" t="0" r="r" b="b"/>
                              <a:pathLst>
                                <a:path h="668">
                                  <a:moveTo>
                                    <a:pt x="0" y="0"/>
                                  </a:moveTo>
                                  <a:lnTo>
                                    <a:pt x="0" y="668"/>
                                  </a:lnTo>
                                </a:path>
                              </a:pathLst>
                            </a:custGeom>
                            <a:noFill/>
                            <a:ln w="16593">
                              <a:solidFill>
                                <a:srgbClr val="FDFDF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2F0BCA91" id="Group 5" o:spid="_x0000_s1026" style="position:absolute;margin-left:0;margin-top:51.05pt;width:379.2pt;height:34.7pt;z-index:-251656192;mso-position-horizontal-relative:page;mso-position-vertical-relative:page" coordorigin=",1021" coordsize="7584,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">
              <v:group id="Group 6" o:spid="_x0000_s1027" style="position:absolute;top:1034;width:7579;height:668" coordorigin=",1034" coordsize="75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9" o:spid="_x0000_s1028" style="position:absolute;top:1034;width:7579;height:668;visibility:visible;mso-wrap-style:square;v-text-anchor:top" coordsize="7579,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ISir4A&#10;AADbAAAADwAAAGRycy9kb3ducmV2LnhtbERPzYrCMBC+C75DGMGbpvYgbtcooiiehHV9gKGZbavN&#10;pCRRo09vFgRv8/H9znwZTStu5HxjWcFknIEgLq1uuFJw+t2OZiB8QNbYWiYFD/KwXPR7cyy0vfMP&#10;3Y6hEimEfYEK6hC6Qkpf1mTQj21HnLg/6wyGBF0ltcN7CjetzLNsKg02nBpq7GhdU3k5Xo2C5ssF&#10;dqdNd97KODvQM9/Fda7UcBBX3yACxfARv917nebn8P9LOkA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zyEoq+AAAA2wAAAA8AAAAAAAAAAAAAAAAAmAIAAGRycy9kb3ducmV2&#10;LnhtbFBLBQYAAAAABAAEAPUAAACDAwAAAAA=&#10;" path="m,l,668r7579,l7579,,,xe" fillcolor="#bcbec0" stroked="f">
                  <v:path arrowok="t" o:connecttype="custom" o:connectlocs="0,1034;0,1702;7579,1702;7579,1034;0,1034" o:connectangles="0,0,0,0,0"/>
                </v:shape>
                <v:group id="Group 7" o:spid="_x0000_s1029" style="position:absolute;left:7547;top:1034;width:0;height:668" coordorigin="7547,1034" coordsize="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8" o:spid="_x0000_s1030" style="position:absolute;left:7547;top:1034;width:0;height:668;visibility:visible;mso-wrap-style:square;v-text-anchor:top" coordsize="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FDcEA&#10;AADbAAAADwAAAGRycy9kb3ducmV2LnhtbERP3WrCMBS+H+wdwhG8m6mjlNGZlrFNFDYGrXuAQ3Ns&#10;is1JaaKtb78Iwu7Ox/d7NuVse3Gh0XeOFaxXCQjixumOWwW/h+3TCwgfkDX2jknBlTyUxePDBnPt&#10;Jq7oUodWxBD2OSowIQy5lL4xZNGv3EAcuaMbLYYIx1bqEacYbnv5nCSZtNhxbDA40Luh5lSfrYLh&#10;+zNrt5mVu+rja5/OvfnxZJRaLua3VxCB5vAvvrv3Os5P4fZLPEAW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SBQ3BAAAA2wAAAA8AAAAAAAAAAAAAAAAAmAIAAGRycy9kb3du&#10;cmV2LnhtbFBLBQYAAAAABAAEAPUAAACGAwAAAAA=&#10;" path="m,l,668e" filled="f" strokecolor="#fdfdfd" strokeweight=".46092mm">
                    <v:path arrowok="t" o:connecttype="custom" o:connectlocs="0,1034;0,1702" o:connectangles="0,0"/>
                  </v:shape>
                </v:group>
              </v:group>
              <w10:wrap anchorx="page" anchory="page"/>
            </v:group>
          </w:pict>
        </mc:Fallback>
      </mc:AlternateContent>
    </w:r>
    <w:r w:rsidRPr="005E158B">
      <w:rPr>
        <w:rFonts w:ascii="Microsoft New Tai Lue" w:eastAsia="Microsoft New Tai Lue" w:hAnsi="Microsoft New Tai Lue" w:cs="Microsoft New Tai Lue"/>
        <w:color w:val="EC3237"/>
        <w:sz w:val="18"/>
        <w:szCs w:val="18"/>
      </w:rPr>
      <w:t>Dirección</w:t>
    </w:r>
    <w:r w:rsidRPr="005E158B">
      <w:rPr>
        <w:rFonts w:ascii="Microsoft New Tai Lue" w:eastAsia="Microsoft New Tai Lue" w:hAnsi="Microsoft New Tai Lue" w:cs="Microsoft New Tai Lue"/>
        <w:color w:val="EC3237"/>
        <w:spacing w:val="8"/>
        <w:sz w:val="18"/>
        <w:szCs w:val="18"/>
      </w:rPr>
      <w:t xml:space="preserve"> </w:t>
    </w:r>
    <w:r w:rsidRPr="005E158B">
      <w:rPr>
        <w:rFonts w:ascii="Microsoft New Tai Lue" w:eastAsia="Microsoft New Tai Lue" w:hAnsi="Microsoft New Tai Lue" w:cs="Microsoft New Tai Lue"/>
        <w:color w:val="EC3237"/>
        <w:sz w:val="18"/>
        <w:szCs w:val="18"/>
      </w:rPr>
      <w:t>General</w:t>
    </w:r>
    <w:r w:rsidRPr="005E158B">
      <w:rPr>
        <w:rFonts w:ascii="Microsoft New Tai Lue" w:eastAsia="Microsoft New Tai Lue" w:hAnsi="Microsoft New Tai Lue" w:cs="Microsoft New Tai Lue"/>
        <w:color w:val="EC3237"/>
        <w:spacing w:val="7"/>
        <w:sz w:val="18"/>
        <w:szCs w:val="18"/>
      </w:rPr>
      <w:t xml:space="preserve"> </w:t>
    </w:r>
    <w:r w:rsidRPr="005E158B">
      <w:rPr>
        <w:rFonts w:ascii="Microsoft New Tai Lue" w:eastAsia="Microsoft New Tai Lue" w:hAnsi="Microsoft New Tai Lue" w:cs="Microsoft New Tai Lue"/>
        <w:color w:val="EC3237"/>
        <w:sz w:val="18"/>
        <w:szCs w:val="18"/>
      </w:rPr>
      <w:t>de</w:t>
    </w:r>
    <w:r w:rsidRPr="005E158B">
      <w:rPr>
        <w:rFonts w:ascii="Microsoft New Tai Lue" w:eastAsia="Microsoft New Tai Lue" w:hAnsi="Microsoft New Tai Lue" w:cs="Microsoft New Tai Lue"/>
        <w:color w:val="EC3237"/>
        <w:spacing w:val="3"/>
        <w:sz w:val="18"/>
        <w:szCs w:val="18"/>
      </w:rPr>
      <w:t xml:space="preserve"> </w:t>
    </w:r>
    <w:r w:rsidRPr="005E158B">
      <w:rPr>
        <w:rFonts w:ascii="Microsoft New Tai Lue" w:eastAsia="Microsoft New Tai Lue" w:hAnsi="Microsoft New Tai Lue" w:cs="Microsoft New Tai Lue"/>
        <w:color w:val="EC3237"/>
        <w:w w:val="101"/>
        <w:sz w:val="18"/>
        <w:szCs w:val="18"/>
      </w:rPr>
      <w:t>Escuelas</w:t>
    </w:r>
  </w:p>
  <w:p w:rsidR="00C015CA" w:rsidRPr="005E158B" w:rsidRDefault="00C3656F" w:rsidP="00C015CA">
    <w:pPr>
      <w:spacing w:line="200" w:lineRule="exact"/>
      <w:ind w:left="334"/>
      <w:rPr>
        <w:rFonts w:ascii="Microsoft New Tai Lue" w:eastAsia="Microsoft New Tai Lue" w:hAnsi="Microsoft New Tai Lue" w:cs="Microsoft New Tai Lue"/>
        <w:sz w:val="18"/>
        <w:szCs w:val="18"/>
      </w:rPr>
    </w:pPr>
    <w:r w:rsidRPr="005E158B">
      <w:rPr>
        <w:rFonts w:ascii="Microsoft New Tai Lue" w:eastAsia="Microsoft New Tai Lue" w:hAnsi="Microsoft New Tai Lue" w:cs="Microsoft New Tai Lue"/>
        <w:color w:val="201E1E"/>
        <w:position w:val="3"/>
        <w:sz w:val="18"/>
        <w:szCs w:val="18"/>
      </w:rPr>
      <w:t>Dirección</w:t>
    </w:r>
    <w:r w:rsidRPr="005E158B">
      <w:rPr>
        <w:rFonts w:ascii="Microsoft New Tai Lue" w:eastAsia="Microsoft New Tai Lue" w:hAnsi="Microsoft New Tai Lue" w:cs="Microsoft New Tai Lue"/>
        <w:color w:val="201E1E"/>
        <w:spacing w:val="8"/>
        <w:position w:val="3"/>
        <w:sz w:val="18"/>
        <w:szCs w:val="18"/>
      </w:rPr>
      <w:t xml:space="preserve"> </w:t>
    </w:r>
    <w:r w:rsidRPr="005E158B">
      <w:rPr>
        <w:rFonts w:ascii="Microsoft New Tai Lue" w:eastAsia="Microsoft New Tai Lue" w:hAnsi="Microsoft New Tai Lue" w:cs="Microsoft New Tai Lue"/>
        <w:color w:val="201E1E"/>
        <w:position w:val="3"/>
        <w:sz w:val="18"/>
        <w:szCs w:val="18"/>
      </w:rPr>
      <w:t>de</w:t>
    </w:r>
    <w:r w:rsidRPr="005E158B">
      <w:rPr>
        <w:rFonts w:ascii="Microsoft New Tai Lue" w:eastAsia="Microsoft New Tai Lue" w:hAnsi="Microsoft New Tai Lue" w:cs="Microsoft New Tai Lue"/>
        <w:color w:val="201E1E"/>
        <w:spacing w:val="3"/>
        <w:position w:val="3"/>
        <w:sz w:val="18"/>
        <w:szCs w:val="18"/>
      </w:rPr>
      <w:t xml:space="preserve"> </w:t>
    </w:r>
    <w:r w:rsidRPr="005E158B">
      <w:rPr>
        <w:rFonts w:ascii="Microsoft New Tai Lue" w:eastAsia="Microsoft New Tai Lue" w:hAnsi="Microsoft New Tai Lue" w:cs="Microsoft New Tai Lue"/>
        <w:color w:val="201E1E"/>
        <w:position w:val="3"/>
        <w:sz w:val="18"/>
        <w:szCs w:val="18"/>
      </w:rPr>
      <w:t>Educación</w:t>
    </w:r>
    <w:r w:rsidRPr="005E158B">
      <w:rPr>
        <w:rFonts w:ascii="Microsoft New Tai Lue" w:eastAsia="Microsoft New Tai Lue" w:hAnsi="Microsoft New Tai Lue" w:cs="Microsoft New Tai Lue"/>
        <w:color w:val="201E1E"/>
        <w:spacing w:val="9"/>
        <w:position w:val="3"/>
        <w:sz w:val="18"/>
        <w:szCs w:val="18"/>
      </w:rPr>
      <w:t xml:space="preserve"> </w:t>
    </w:r>
    <w:r w:rsidRPr="005E158B">
      <w:rPr>
        <w:rFonts w:ascii="Microsoft New Tai Lue" w:eastAsia="Microsoft New Tai Lue" w:hAnsi="Microsoft New Tai Lue" w:cs="Microsoft New Tai Lue"/>
        <w:color w:val="201E1E"/>
        <w:position w:val="3"/>
        <w:sz w:val="18"/>
        <w:szCs w:val="18"/>
      </w:rPr>
      <w:t>Superior</w:t>
    </w:r>
    <w:r w:rsidRPr="005E158B">
      <w:rPr>
        <w:rFonts w:ascii="Microsoft New Tai Lue" w:eastAsia="Microsoft New Tai Lue" w:hAnsi="Microsoft New Tai Lue" w:cs="Microsoft New Tai Lue"/>
        <w:color w:val="201E1E"/>
        <w:spacing w:val="8"/>
        <w:position w:val="3"/>
        <w:sz w:val="18"/>
        <w:szCs w:val="18"/>
      </w:rPr>
      <w:t xml:space="preserve"> </w:t>
    </w:r>
    <w:r w:rsidRPr="005E158B">
      <w:rPr>
        <w:rFonts w:ascii="Microsoft New Tai Lue" w:eastAsia="Microsoft New Tai Lue" w:hAnsi="Microsoft New Tai Lue" w:cs="Microsoft New Tai Lue"/>
        <w:color w:val="201E1E"/>
        <w:position w:val="3"/>
        <w:sz w:val="18"/>
        <w:szCs w:val="18"/>
      </w:rPr>
      <w:t>-</w:t>
    </w:r>
    <w:r w:rsidRPr="005E158B">
      <w:rPr>
        <w:rFonts w:ascii="Microsoft New Tai Lue" w:eastAsia="Microsoft New Tai Lue" w:hAnsi="Microsoft New Tai Lue" w:cs="Microsoft New Tai Lue"/>
        <w:color w:val="201E1E"/>
        <w:spacing w:val="2"/>
        <w:position w:val="3"/>
        <w:sz w:val="18"/>
        <w:szCs w:val="18"/>
      </w:rPr>
      <w:t xml:space="preserve"> </w:t>
    </w:r>
    <w:r w:rsidRPr="005E158B">
      <w:rPr>
        <w:rFonts w:ascii="Microsoft New Tai Lue" w:eastAsia="Microsoft New Tai Lue" w:hAnsi="Microsoft New Tai Lue" w:cs="Microsoft New Tai Lue"/>
        <w:color w:val="201E1E"/>
        <w:position w:val="3"/>
        <w:sz w:val="18"/>
        <w:szCs w:val="18"/>
      </w:rPr>
      <w:t>Provincia</w:t>
    </w:r>
    <w:r w:rsidRPr="005E158B">
      <w:rPr>
        <w:rFonts w:ascii="Microsoft New Tai Lue" w:eastAsia="Microsoft New Tai Lue" w:hAnsi="Microsoft New Tai Lue" w:cs="Microsoft New Tai Lue"/>
        <w:color w:val="201E1E"/>
        <w:spacing w:val="8"/>
        <w:position w:val="3"/>
        <w:sz w:val="18"/>
        <w:szCs w:val="18"/>
      </w:rPr>
      <w:t xml:space="preserve"> </w:t>
    </w:r>
    <w:r w:rsidRPr="005E158B">
      <w:rPr>
        <w:rFonts w:ascii="Microsoft New Tai Lue" w:eastAsia="Microsoft New Tai Lue" w:hAnsi="Microsoft New Tai Lue" w:cs="Microsoft New Tai Lue"/>
        <w:color w:val="201E1E"/>
        <w:position w:val="3"/>
        <w:sz w:val="18"/>
        <w:szCs w:val="18"/>
      </w:rPr>
      <w:t>de</w:t>
    </w:r>
    <w:r w:rsidRPr="005E158B">
      <w:rPr>
        <w:rFonts w:ascii="Microsoft New Tai Lue" w:eastAsia="Microsoft New Tai Lue" w:hAnsi="Microsoft New Tai Lue" w:cs="Microsoft New Tai Lue"/>
        <w:color w:val="201E1E"/>
        <w:spacing w:val="3"/>
        <w:position w:val="3"/>
        <w:sz w:val="18"/>
        <w:szCs w:val="18"/>
      </w:rPr>
      <w:t xml:space="preserve"> </w:t>
    </w:r>
    <w:r w:rsidRPr="005E158B">
      <w:rPr>
        <w:rFonts w:ascii="Microsoft New Tai Lue" w:eastAsia="Microsoft New Tai Lue" w:hAnsi="Microsoft New Tai Lue" w:cs="Microsoft New Tai Lue"/>
        <w:color w:val="201E1E"/>
        <w:w w:val="101"/>
        <w:position w:val="3"/>
        <w:sz w:val="18"/>
        <w:szCs w:val="18"/>
      </w:rPr>
      <w:t>Mendoza</w:t>
    </w:r>
  </w:p>
  <w:p w:rsidR="00C015CA" w:rsidRPr="005E158B" w:rsidRDefault="00536B22" w:rsidP="00C015CA">
    <w:pPr>
      <w:spacing w:before="15" w:line="200" w:lineRule="exact"/>
    </w:pPr>
  </w:p>
  <w:p w:rsidR="00C015CA" w:rsidRDefault="00C3656F" w:rsidP="00C015CA">
    <w:pPr>
      <w:ind w:left="8120"/>
    </w:pPr>
    <w:r>
      <w:rPr>
        <w:noProof/>
        <w:lang w:eastAsia="es-AR"/>
      </w:rPr>
      <mc:AlternateContent>
        <mc:Choice Requires="wps">
          <w:drawing>
            <wp:anchor distT="0" distB="0" distL="114300" distR="114300" simplePos="0" relativeHeight="251662336" behindDoc="0" locked="0" layoutInCell="1" allowOverlap="1" wp14:anchorId="3E0BBC4C" wp14:editId="63437823">
              <wp:simplePos x="0" y="0"/>
              <wp:positionH relativeFrom="column">
                <wp:posOffset>-38100</wp:posOffset>
              </wp:positionH>
              <wp:positionV relativeFrom="paragraph">
                <wp:posOffset>2540</wp:posOffset>
              </wp:positionV>
              <wp:extent cx="4568825" cy="257175"/>
              <wp:effectExtent l="0" t="0" r="22225" b="28575"/>
              <wp:wrapNone/>
              <wp:docPr id="20" name="20 Cuadro de texto"/>
              <wp:cNvGraphicFramePr/>
              <a:graphic xmlns:a="http://schemas.openxmlformats.org/drawingml/2006/main">
                <a:graphicData uri="http://schemas.microsoft.com/office/word/2010/wordprocessingShape">
                  <wps:wsp>
                    <wps:cNvSpPr txBox="1"/>
                    <wps:spPr>
                      <a:xfrm>
                        <a:off x="0" y="0"/>
                        <a:ext cx="4568825" cy="257175"/>
                      </a:xfrm>
                      <a:prstGeom prst="rect">
                        <a:avLst/>
                      </a:prstGeom>
                      <a:solidFill>
                        <a:srgbClr val="E6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15CA" w:rsidRPr="00C015CA" w:rsidRDefault="00C3656F"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ANUAL – PROFESORADO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BBC4C" id="_x0000_t202" coordsize="21600,21600" o:spt="202" path="m,l,21600r21600,l21600,xe">
              <v:stroke joinstyle="miter"/>
              <v:path gradientshapeok="t" o:connecttype="rect"/>
            </v:shapetype>
            <v:shape id="20 Cuadro de texto" o:spid="_x0000_s1026" type="#_x0000_t202" style="position:absolute;left:0;text-align:left;margin-left:-3pt;margin-top:.2pt;width:359.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" fillcolor="#e60000" strokeweight=".5pt">
              <v:textbox>
                <w:txbxContent>
                  <w:p w:rsidR="00C015CA" w:rsidRPr="00C015CA" w:rsidRDefault="00C3656F" w:rsidP="00C015CA">
                    <w:pPr>
                      <w:jc w:val="center"/>
                      <w:rPr>
                        <w:rFonts w:asciiTheme="majorHAnsi" w:hAnsiTheme="majorHAnsi"/>
                        <w:b/>
                        <w:color w:val="FFFFFF" w:themeColor="background1"/>
                        <w:sz w:val="28"/>
                        <w:szCs w:val="28"/>
                      </w:rPr>
                    </w:pPr>
                    <w:r w:rsidRPr="00C015CA">
                      <w:rPr>
                        <w:rFonts w:asciiTheme="majorHAnsi" w:hAnsiTheme="majorHAnsi"/>
                        <w:b/>
                        <w:color w:val="FFFFFF" w:themeColor="background1"/>
                        <w:sz w:val="28"/>
                        <w:szCs w:val="28"/>
                      </w:rPr>
                      <w:t>PROGRAMA</w:t>
                    </w:r>
                    <w:r>
                      <w:rPr>
                        <w:rFonts w:asciiTheme="majorHAnsi" w:hAnsiTheme="majorHAnsi"/>
                        <w:b/>
                        <w:color w:val="FFFFFF" w:themeColor="background1"/>
                        <w:sz w:val="28"/>
                        <w:szCs w:val="28"/>
                      </w:rPr>
                      <w:t xml:space="preserve"> ANUAL – PROFESORADO</w:t>
                    </w:r>
                  </w:p>
                </w:txbxContent>
              </v:textbox>
            </v:shape>
          </w:pict>
        </mc:Fallback>
      </mc:AlternateContent>
    </w:r>
    <w:r>
      <w:rPr>
        <w:noProof/>
        <w:lang w:eastAsia="es-AR"/>
      </w:rPr>
      <mc:AlternateContent>
        <mc:Choice Requires="wpg">
          <w:drawing>
            <wp:anchor distT="0" distB="0" distL="114300" distR="114300" simplePos="0" relativeHeight="251659264" behindDoc="1" locked="0" layoutInCell="1" allowOverlap="1" wp14:anchorId="2E64D053" wp14:editId="6C98D26C">
              <wp:simplePos x="0" y="0"/>
              <wp:positionH relativeFrom="page">
                <wp:posOffset>4967605</wp:posOffset>
              </wp:positionH>
              <wp:positionV relativeFrom="paragraph">
                <wp:posOffset>-108585</wp:posOffset>
              </wp:positionV>
              <wp:extent cx="251460" cy="411480"/>
              <wp:effectExtent l="0" t="3175" r="635" b="444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 cy="411480"/>
                        <a:chOff x="7823" y="-171"/>
                        <a:chExt cx="396" cy="648"/>
                      </a:xfrm>
                    </wpg:grpSpPr>
                    <wps:wsp>
                      <wps:cNvPr id="9" name="Freeform 4"/>
                      <wps:cNvSpPr>
                        <a:spLocks/>
                      </wps:cNvSpPr>
                      <wps:spPr bwMode="auto">
                        <a:xfrm>
                          <a:off x="7823" y="-171"/>
                          <a:ext cx="396" cy="648"/>
                        </a:xfrm>
                        <a:custGeom>
                          <a:avLst/>
                          <a:gdLst>
                            <a:gd name="T0" fmla="+- 0 8219 7823"/>
                            <a:gd name="T1" fmla="*/ T0 w 396"/>
                            <a:gd name="T2" fmla="+- 0 -17 -171"/>
                            <a:gd name="T3" fmla="*/ -17 h 648"/>
                            <a:gd name="T4" fmla="+- 0 8219 7823"/>
                            <a:gd name="T5" fmla="*/ T4 w 396"/>
                            <a:gd name="T6" fmla="+- 0 -171 -171"/>
                            <a:gd name="T7" fmla="*/ -171 h 648"/>
                            <a:gd name="T8" fmla="+- 0 7823 7823"/>
                            <a:gd name="T9" fmla="*/ T8 w 396"/>
                            <a:gd name="T10" fmla="+- 0 -171 -171"/>
                            <a:gd name="T11" fmla="*/ -171 h 648"/>
                            <a:gd name="T12" fmla="+- 0 7823 7823"/>
                            <a:gd name="T13" fmla="*/ T12 w 396"/>
                            <a:gd name="T14" fmla="+- 0 -17 -171"/>
                            <a:gd name="T15" fmla="*/ -17 h 648"/>
                            <a:gd name="T16" fmla="+- 0 7919 7823"/>
                            <a:gd name="T17" fmla="*/ T16 w 396"/>
                            <a:gd name="T18" fmla="+- 0 -17 -171"/>
                            <a:gd name="T19" fmla="*/ -17 h 648"/>
                            <a:gd name="T20" fmla="+- 0 7919 7823"/>
                            <a:gd name="T21" fmla="*/ T20 w 396"/>
                            <a:gd name="T22" fmla="+- 0 325 -171"/>
                            <a:gd name="T23" fmla="*/ 325 h 648"/>
                            <a:gd name="T24" fmla="+- 0 7823 7823"/>
                            <a:gd name="T25" fmla="*/ T24 w 396"/>
                            <a:gd name="T26" fmla="+- 0 325 -171"/>
                            <a:gd name="T27" fmla="*/ 325 h 648"/>
                            <a:gd name="T28" fmla="+- 0 7823 7823"/>
                            <a:gd name="T29" fmla="*/ T28 w 396"/>
                            <a:gd name="T30" fmla="+- 0 477 -171"/>
                            <a:gd name="T31" fmla="*/ 477 h 648"/>
                            <a:gd name="T32" fmla="+- 0 8218 7823"/>
                            <a:gd name="T33" fmla="*/ T32 w 396"/>
                            <a:gd name="T34" fmla="+- 0 477 -171"/>
                            <a:gd name="T35" fmla="*/ 477 h 648"/>
                            <a:gd name="T36" fmla="+- 0 8218 7823"/>
                            <a:gd name="T37" fmla="*/ T36 w 396"/>
                            <a:gd name="T38" fmla="+- 0 325 -171"/>
                            <a:gd name="T39" fmla="*/ 325 h 648"/>
                            <a:gd name="T40" fmla="+- 0 8122 7823"/>
                            <a:gd name="T41" fmla="*/ T40 w 396"/>
                            <a:gd name="T42" fmla="+- 0 325 -171"/>
                            <a:gd name="T43" fmla="*/ 325 h 648"/>
                            <a:gd name="T44" fmla="+- 0 8122 7823"/>
                            <a:gd name="T45" fmla="*/ T44 w 396"/>
                            <a:gd name="T46" fmla="+- 0 -17 -171"/>
                            <a:gd name="T47" fmla="*/ -17 h 648"/>
                            <a:gd name="T48" fmla="+- 0 8219 7823"/>
                            <a:gd name="T49" fmla="*/ T48 w 396"/>
                            <a:gd name="T50" fmla="+- 0 -17 -171"/>
                            <a:gd name="T51" fmla="*/ -17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96" h="648">
                              <a:moveTo>
                                <a:pt x="396" y="154"/>
                              </a:moveTo>
                              <a:lnTo>
                                <a:pt x="396" y="0"/>
                              </a:lnTo>
                              <a:lnTo>
                                <a:pt x="0" y="0"/>
                              </a:lnTo>
                              <a:lnTo>
                                <a:pt x="0" y="154"/>
                              </a:lnTo>
                              <a:lnTo>
                                <a:pt x="96" y="154"/>
                              </a:lnTo>
                              <a:lnTo>
                                <a:pt x="96" y="496"/>
                              </a:lnTo>
                              <a:lnTo>
                                <a:pt x="0" y="496"/>
                              </a:lnTo>
                              <a:lnTo>
                                <a:pt x="0" y="648"/>
                              </a:lnTo>
                              <a:lnTo>
                                <a:pt x="395" y="648"/>
                              </a:lnTo>
                              <a:lnTo>
                                <a:pt x="395" y="496"/>
                              </a:lnTo>
                              <a:lnTo>
                                <a:pt x="299" y="496"/>
                              </a:lnTo>
                              <a:lnTo>
                                <a:pt x="299" y="154"/>
                              </a:lnTo>
                              <a:lnTo>
                                <a:pt x="396" y="154"/>
                              </a:lnTo>
                              <a:close/>
                            </a:path>
                          </a:pathLst>
                        </a:custGeom>
                        <a:solidFill>
                          <a:srgbClr val="EC32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83E344" id="Group 3" o:spid="_x0000_s1026" style="position:absolute;margin-left:391.15pt;margin-top:-8.55pt;width:19.8pt;height:32.4pt;z-index:-251657216;mso-position-horizontal-relative:page" coordorigin="7823,-171" coordsize="396,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">
              <v:shape id="Freeform 4" o:spid="_x0000_s1027" style="position:absolute;left:7823;top:-171;width:396;height:648;visibility:visible;mso-wrap-style:square;v-text-anchor:top" coordsize="396,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W9cQA&#10;AADaAAAADwAAAGRycy9kb3ducmV2LnhtbESPQWvCQBSE7wX/w/IEL0U3ehCNriKCWGgRGhU8PrLP&#10;JCb7NmS3Ju2vdwuCx2FmvmGW685U4k6NKywrGI8iEMSp1QVnCk7H3XAGwnlkjZVlUvBLDtar3tsS&#10;Y21b/qZ74jMRIOxiVJB7X8dSujQng25ka+LgXW1j0AfZZFI32Aa4qeQkiqbSYMFhIceatjmlZfJj&#10;FJy//m5lctmX7vD+2bVYj7fT/VmpQb/bLEB46vwr/Gx/aAVz+L8Sb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XVvXEAAAA2gAAAA8AAAAAAAAAAAAAAAAAmAIAAGRycy9k&#10;b3ducmV2LnhtbFBLBQYAAAAABAAEAPUAAACJAwAAAAA=&#10;" path="m396,154l396,,,,,154r96,l96,496,,496,,648r395,l395,496r-96,l299,154r97,xe" fillcolor="#ec3237" stroked="f">
                <v:path arrowok="t" o:connecttype="custom" o:connectlocs="396,-17;396,-171;0,-171;0,-17;96,-17;96,325;0,325;0,477;395,477;395,325;299,325;299,-17;396,-17" o:connectangles="0,0,0,0,0,0,0,0,0,0,0,0,0"/>
              </v:shape>
              <w10:wrap anchorx="page"/>
            </v:group>
          </w:pict>
        </mc:Fallback>
      </mc:AlternateContent>
    </w:r>
    <w:r>
      <w:rPr>
        <w:noProof/>
        <w:lang w:eastAsia="es-AR"/>
      </w:rPr>
      <w:drawing>
        <wp:inline distT="0" distB="0" distL="0" distR="0" wp14:anchorId="3DCD6402" wp14:editId="0B82746D">
          <wp:extent cx="1571625" cy="2571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71625" cy="257175"/>
                  </a:xfrm>
                  <a:prstGeom prst="rect">
                    <a:avLst/>
                  </a:prstGeom>
                  <a:noFill/>
                  <a:ln>
                    <a:noFill/>
                  </a:ln>
                </pic:spPr>
              </pic:pic>
            </a:graphicData>
          </a:graphic>
        </wp:inline>
      </w:drawing>
    </w:r>
  </w:p>
  <w:p w:rsidR="00C015CA" w:rsidRDefault="00536B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5D8A"/>
    <w:multiLevelType w:val="hybridMultilevel"/>
    <w:tmpl w:val="6A4A090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01FB1822"/>
    <w:multiLevelType w:val="hybridMultilevel"/>
    <w:tmpl w:val="B6AEDFF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0847450E"/>
    <w:multiLevelType w:val="hybridMultilevel"/>
    <w:tmpl w:val="C93E09D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2BE4151"/>
    <w:multiLevelType w:val="hybridMultilevel"/>
    <w:tmpl w:val="F66AD6E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2F320B7"/>
    <w:multiLevelType w:val="hybridMultilevel"/>
    <w:tmpl w:val="A9C8DEE2"/>
    <w:lvl w:ilvl="0" w:tplc="2C0A0001">
      <w:start w:val="1"/>
      <w:numFmt w:val="bullet"/>
      <w:lvlText w:val=""/>
      <w:lvlJc w:val="left"/>
      <w:pPr>
        <w:ind w:left="724" w:hanging="360"/>
      </w:pPr>
      <w:rPr>
        <w:rFonts w:ascii="Symbol" w:hAnsi="Symbol" w:hint="default"/>
      </w:rPr>
    </w:lvl>
    <w:lvl w:ilvl="1" w:tplc="2C0A0003" w:tentative="1">
      <w:start w:val="1"/>
      <w:numFmt w:val="bullet"/>
      <w:lvlText w:val="o"/>
      <w:lvlJc w:val="left"/>
      <w:pPr>
        <w:ind w:left="1444" w:hanging="360"/>
      </w:pPr>
      <w:rPr>
        <w:rFonts w:ascii="Courier New" w:hAnsi="Courier New" w:cs="Courier New" w:hint="default"/>
      </w:rPr>
    </w:lvl>
    <w:lvl w:ilvl="2" w:tplc="2C0A0005" w:tentative="1">
      <w:start w:val="1"/>
      <w:numFmt w:val="bullet"/>
      <w:lvlText w:val=""/>
      <w:lvlJc w:val="left"/>
      <w:pPr>
        <w:ind w:left="2164" w:hanging="360"/>
      </w:pPr>
      <w:rPr>
        <w:rFonts w:ascii="Wingdings" w:hAnsi="Wingdings" w:hint="default"/>
      </w:rPr>
    </w:lvl>
    <w:lvl w:ilvl="3" w:tplc="2C0A0001" w:tentative="1">
      <w:start w:val="1"/>
      <w:numFmt w:val="bullet"/>
      <w:lvlText w:val=""/>
      <w:lvlJc w:val="left"/>
      <w:pPr>
        <w:ind w:left="2884" w:hanging="360"/>
      </w:pPr>
      <w:rPr>
        <w:rFonts w:ascii="Symbol" w:hAnsi="Symbol" w:hint="default"/>
      </w:rPr>
    </w:lvl>
    <w:lvl w:ilvl="4" w:tplc="2C0A0003" w:tentative="1">
      <w:start w:val="1"/>
      <w:numFmt w:val="bullet"/>
      <w:lvlText w:val="o"/>
      <w:lvlJc w:val="left"/>
      <w:pPr>
        <w:ind w:left="3604" w:hanging="360"/>
      </w:pPr>
      <w:rPr>
        <w:rFonts w:ascii="Courier New" w:hAnsi="Courier New" w:cs="Courier New" w:hint="default"/>
      </w:rPr>
    </w:lvl>
    <w:lvl w:ilvl="5" w:tplc="2C0A0005" w:tentative="1">
      <w:start w:val="1"/>
      <w:numFmt w:val="bullet"/>
      <w:lvlText w:val=""/>
      <w:lvlJc w:val="left"/>
      <w:pPr>
        <w:ind w:left="4324" w:hanging="360"/>
      </w:pPr>
      <w:rPr>
        <w:rFonts w:ascii="Wingdings" w:hAnsi="Wingdings" w:hint="default"/>
      </w:rPr>
    </w:lvl>
    <w:lvl w:ilvl="6" w:tplc="2C0A0001" w:tentative="1">
      <w:start w:val="1"/>
      <w:numFmt w:val="bullet"/>
      <w:lvlText w:val=""/>
      <w:lvlJc w:val="left"/>
      <w:pPr>
        <w:ind w:left="5044" w:hanging="360"/>
      </w:pPr>
      <w:rPr>
        <w:rFonts w:ascii="Symbol" w:hAnsi="Symbol" w:hint="default"/>
      </w:rPr>
    </w:lvl>
    <w:lvl w:ilvl="7" w:tplc="2C0A0003" w:tentative="1">
      <w:start w:val="1"/>
      <w:numFmt w:val="bullet"/>
      <w:lvlText w:val="o"/>
      <w:lvlJc w:val="left"/>
      <w:pPr>
        <w:ind w:left="5764" w:hanging="360"/>
      </w:pPr>
      <w:rPr>
        <w:rFonts w:ascii="Courier New" w:hAnsi="Courier New" w:cs="Courier New" w:hint="default"/>
      </w:rPr>
    </w:lvl>
    <w:lvl w:ilvl="8" w:tplc="2C0A0005" w:tentative="1">
      <w:start w:val="1"/>
      <w:numFmt w:val="bullet"/>
      <w:lvlText w:val=""/>
      <w:lvlJc w:val="left"/>
      <w:pPr>
        <w:ind w:left="6484" w:hanging="360"/>
      </w:pPr>
      <w:rPr>
        <w:rFonts w:ascii="Wingdings" w:hAnsi="Wingdings" w:hint="default"/>
      </w:rPr>
    </w:lvl>
  </w:abstractNum>
  <w:abstractNum w:abstractNumId="5" w15:restartNumberingAfterBreak="0">
    <w:nsid w:val="162945B5"/>
    <w:multiLevelType w:val="hybridMultilevel"/>
    <w:tmpl w:val="058665A0"/>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20A05A31"/>
    <w:multiLevelType w:val="hybridMultilevel"/>
    <w:tmpl w:val="210C328A"/>
    <w:lvl w:ilvl="0" w:tplc="FF2037DE">
      <w:numFmt w:val="bullet"/>
      <w:lvlText w:val="-"/>
      <w:lvlJc w:val="left"/>
      <w:pPr>
        <w:ind w:left="1080" w:hanging="360"/>
      </w:pPr>
      <w:rPr>
        <w:rFonts w:ascii="Cambria" w:eastAsia="Times New Roman" w:hAnsi="Cambria" w:cs="Times New Roman" w:hint="default"/>
        <w:b w:val="0"/>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15:restartNumberingAfterBreak="0">
    <w:nsid w:val="34142A0B"/>
    <w:multiLevelType w:val="hybridMultilevel"/>
    <w:tmpl w:val="47C26782"/>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69D6847"/>
    <w:multiLevelType w:val="hybridMultilevel"/>
    <w:tmpl w:val="77E40BC6"/>
    <w:lvl w:ilvl="0" w:tplc="2C0A000D">
      <w:start w:val="1"/>
      <w:numFmt w:val="bullet"/>
      <w:lvlText w:val=""/>
      <w:lvlJc w:val="left"/>
      <w:pPr>
        <w:ind w:left="1457" w:hanging="360"/>
      </w:pPr>
      <w:rPr>
        <w:rFonts w:ascii="Wingdings" w:hAnsi="Wingdings" w:hint="default"/>
      </w:rPr>
    </w:lvl>
    <w:lvl w:ilvl="1" w:tplc="2C0A0003" w:tentative="1">
      <w:start w:val="1"/>
      <w:numFmt w:val="bullet"/>
      <w:lvlText w:val="o"/>
      <w:lvlJc w:val="left"/>
      <w:pPr>
        <w:ind w:left="2177" w:hanging="360"/>
      </w:pPr>
      <w:rPr>
        <w:rFonts w:ascii="Courier New" w:hAnsi="Courier New" w:cs="Courier New" w:hint="default"/>
      </w:rPr>
    </w:lvl>
    <w:lvl w:ilvl="2" w:tplc="2C0A0005" w:tentative="1">
      <w:start w:val="1"/>
      <w:numFmt w:val="bullet"/>
      <w:lvlText w:val=""/>
      <w:lvlJc w:val="left"/>
      <w:pPr>
        <w:ind w:left="2897" w:hanging="360"/>
      </w:pPr>
      <w:rPr>
        <w:rFonts w:ascii="Wingdings" w:hAnsi="Wingdings" w:hint="default"/>
      </w:rPr>
    </w:lvl>
    <w:lvl w:ilvl="3" w:tplc="2C0A0001" w:tentative="1">
      <w:start w:val="1"/>
      <w:numFmt w:val="bullet"/>
      <w:lvlText w:val=""/>
      <w:lvlJc w:val="left"/>
      <w:pPr>
        <w:ind w:left="3617" w:hanging="360"/>
      </w:pPr>
      <w:rPr>
        <w:rFonts w:ascii="Symbol" w:hAnsi="Symbol" w:hint="default"/>
      </w:rPr>
    </w:lvl>
    <w:lvl w:ilvl="4" w:tplc="2C0A0003" w:tentative="1">
      <w:start w:val="1"/>
      <w:numFmt w:val="bullet"/>
      <w:lvlText w:val="o"/>
      <w:lvlJc w:val="left"/>
      <w:pPr>
        <w:ind w:left="4337" w:hanging="360"/>
      </w:pPr>
      <w:rPr>
        <w:rFonts w:ascii="Courier New" w:hAnsi="Courier New" w:cs="Courier New" w:hint="default"/>
      </w:rPr>
    </w:lvl>
    <w:lvl w:ilvl="5" w:tplc="2C0A0005" w:tentative="1">
      <w:start w:val="1"/>
      <w:numFmt w:val="bullet"/>
      <w:lvlText w:val=""/>
      <w:lvlJc w:val="left"/>
      <w:pPr>
        <w:ind w:left="5057" w:hanging="360"/>
      </w:pPr>
      <w:rPr>
        <w:rFonts w:ascii="Wingdings" w:hAnsi="Wingdings" w:hint="default"/>
      </w:rPr>
    </w:lvl>
    <w:lvl w:ilvl="6" w:tplc="2C0A0001" w:tentative="1">
      <w:start w:val="1"/>
      <w:numFmt w:val="bullet"/>
      <w:lvlText w:val=""/>
      <w:lvlJc w:val="left"/>
      <w:pPr>
        <w:ind w:left="5777" w:hanging="360"/>
      </w:pPr>
      <w:rPr>
        <w:rFonts w:ascii="Symbol" w:hAnsi="Symbol" w:hint="default"/>
      </w:rPr>
    </w:lvl>
    <w:lvl w:ilvl="7" w:tplc="2C0A0003" w:tentative="1">
      <w:start w:val="1"/>
      <w:numFmt w:val="bullet"/>
      <w:lvlText w:val="o"/>
      <w:lvlJc w:val="left"/>
      <w:pPr>
        <w:ind w:left="6497" w:hanging="360"/>
      </w:pPr>
      <w:rPr>
        <w:rFonts w:ascii="Courier New" w:hAnsi="Courier New" w:cs="Courier New" w:hint="default"/>
      </w:rPr>
    </w:lvl>
    <w:lvl w:ilvl="8" w:tplc="2C0A0005" w:tentative="1">
      <w:start w:val="1"/>
      <w:numFmt w:val="bullet"/>
      <w:lvlText w:val=""/>
      <w:lvlJc w:val="left"/>
      <w:pPr>
        <w:ind w:left="7217" w:hanging="360"/>
      </w:pPr>
      <w:rPr>
        <w:rFonts w:ascii="Wingdings" w:hAnsi="Wingdings" w:hint="default"/>
      </w:rPr>
    </w:lvl>
  </w:abstractNum>
  <w:abstractNum w:abstractNumId="9" w15:restartNumberingAfterBreak="0">
    <w:nsid w:val="47AC57E1"/>
    <w:multiLevelType w:val="hybridMultilevel"/>
    <w:tmpl w:val="48066CE2"/>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0" w15:restartNumberingAfterBreak="0">
    <w:nsid w:val="4C034C14"/>
    <w:multiLevelType w:val="hybridMultilevel"/>
    <w:tmpl w:val="E5488D6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51033864"/>
    <w:multiLevelType w:val="hybridMultilevel"/>
    <w:tmpl w:val="30E8934A"/>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631F6BE4"/>
    <w:multiLevelType w:val="hybridMultilevel"/>
    <w:tmpl w:val="94425436"/>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6E7F46BC"/>
    <w:multiLevelType w:val="hybridMultilevel"/>
    <w:tmpl w:val="DA4AD50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76283135"/>
    <w:multiLevelType w:val="hybridMultilevel"/>
    <w:tmpl w:val="D41CF0B8"/>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7"/>
  </w:num>
  <w:num w:numId="4">
    <w:abstractNumId w:val="0"/>
  </w:num>
  <w:num w:numId="5">
    <w:abstractNumId w:val="11"/>
  </w:num>
  <w:num w:numId="6">
    <w:abstractNumId w:val="12"/>
  </w:num>
  <w:num w:numId="7">
    <w:abstractNumId w:val="5"/>
  </w:num>
  <w:num w:numId="8">
    <w:abstractNumId w:val="3"/>
  </w:num>
  <w:num w:numId="9">
    <w:abstractNumId w:val="1"/>
  </w:num>
  <w:num w:numId="10">
    <w:abstractNumId w:val="6"/>
  </w:num>
  <w:num w:numId="11">
    <w:abstractNumId w:val="10"/>
  </w:num>
  <w:num w:numId="12">
    <w:abstractNumId w:val="8"/>
  </w:num>
  <w:num w:numId="13">
    <w:abstractNumId w:val="1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35"/>
    <w:rsid w:val="00002337"/>
    <w:rsid w:val="00102B11"/>
    <w:rsid w:val="00164435"/>
    <w:rsid w:val="00186D53"/>
    <w:rsid w:val="002343F9"/>
    <w:rsid w:val="00294BD4"/>
    <w:rsid w:val="002C0278"/>
    <w:rsid w:val="005239FB"/>
    <w:rsid w:val="00536B22"/>
    <w:rsid w:val="005812D8"/>
    <w:rsid w:val="006C36FB"/>
    <w:rsid w:val="00723075"/>
    <w:rsid w:val="00744505"/>
    <w:rsid w:val="007A32E3"/>
    <w:rsid w:val="007F1B8B"/>
    <w:rsid w:val="008051AA"/>
    <w:rsid w:val="00853274"/>
    <w:rsid w:val="008B7C01"/>
    <w:rsid w:val="0094371B"/>
    <w:rsid w:val="009508A4"/>
    <w:rsid w:val="009D0207"/>
    <w:rsid w:val="00A64CF5"/>
    <w:rsid w:val="00AE1007"/>
    <w:rsid w:val="00AF26FD"/>
    <w:rsid w:val="00BC2FC6"/>
    <w:rsid w:val="00C3656F"/>
    <w:rsid w:val="00D1443C"/>
    <w:rsid w:val="00E12FA6"/>
    <w:rsid w:val="00F61863"/>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6A52F"/>
  <w15:docId w15:val="{7EA9FA66-8752-48D0-9C9F-D2E8E777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435"/>
    <w:pPr>
      <w:spacing w:after="0" w:line="240" w:lineRule="auto"/>
    </w:pPr>
    <w:rPr>
      <w:rFonts w:ascii="Times New Roman" w:eastAsia="Times New Roman" w:hAnsi="Times New Roman"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6443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nombreunidad">
    <w:name w:val="cm nombre unidad"/>
    <w:basedOn w:val="Normal"/>
    <w:autoRedefine/>
    <w:rsid w:val="00164435"/>
    <w:pPr>
      <w:jc w:val="both"/>
    </w:pPr>
    <w:rPr>
      <w:rFonts w:ascii="Verdana" w:hAnsi="Verdana"/>
      <w:b/>
      <w:bCs/>
      <w:color w:val="000000"/>
      <w:lang w:val="es-ES_tradnl" w:eastAsia="es-ES_tradnl"/>
    </w:rPr>
  </w:style>
  <w:style w:type="paragraph" w:styleId="Encabezado">
    <w:name w:val="header"/>
    <w:basedOn w:val="Normal"/>
    <w:link w:val="EncabezadoCar"/>
    <w:uiPriority w:val="99"/>
    <w:unhideWhenUsed/>
    <w:rsid w:val="00164435"/>
    <w:pPr>
      <w:tabs>
        <w:tab w:val="center" w:pos="4252"/>
        <w:tab w:val="right" w:pos="8504"/>
      </w:tabs>
    </w:pPr>
  </w:style>
  <w:style w:type="character" w:customStyle="1" w:styleId="EncabezadoCar">
    <w:name w:val="Encabezado Car"/>
    <w:basedOn w:val="Fuentedeprrafopredeter"/>
    <w:link w:val="Encabezado"/>
    <w:uiPriority w:val="99"/>
    <w:rsid w:val="00164435"/>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164435"/>
    <w:pPr>
      <w:tabs>
        <w:tab w:val="center" w:pos="4252"/>
        <w:tab w:val="right" w:pos="8504"/>
      </w:tabs>
    </w:pPr>
  </w:style>
  <w:style w:type="character" w:customStyle="1" w:styleId="PiedepginaCar">
    <w:name w:val="Pie de página Car"/>
    <w:basedOn w:val="Fuentedeprrafopredeter"/>
    <w:link w:val="Piedepgina"/>
    <w:uiPriority w:val="99"/>
    <w:rsid w:val="00164435"/>
    <w:rPr>
      <w:rFonts w:ascii="Times New Roman" w:eastAsia="Times New Roman" w:hAnsi="Times New Roman" w:cs="Times New Roman"/>
      <w:sz w:val="20"/>
      <w:szCs w:val="20"/>
    </w:rPr>
  </w:style>
  <w:style w:type="paragraph" w:styleId="Prrafodelista">
    <w:name w:val="List Paragraph"/>
    <w:basedOn w:val="Normal"/>
    <w:uiPriority w:val="34"/>
    <w:qFormat/>
    <w:rsid w:val="00164435"/>
    <w:pPr>
      <w:ind w:left="720"/>
      <w:contextualSpacing/>
    </w:pPr>
  </w:style>
  <w:style w:type="paragraph" w:customStyle="1" w:styleId="Default">
    <w:name w:val="Default"/>
    <w:rsid w:val="00164435"/>
    <w:pPr>
      <w:autoSpaceDE w:val="0"/>
      <w:autoSpaceDN w:val="0"/>
      <w:adjustRightInd w:val="0"/>
      <w:spacing w:after="0" w:line="240" w:lineRule="auto"/>
    </w:pPr>
    <w:rPr>
      <w:rFonts w:ascii="Arial" w:eastAsia="Times New Roman" w:hAnsi="Arial" w:cs="Arial"/>
      <w:color w:val="000000"/>
      <w:sz w:val="24"/>
      <w:szCs w:val="24"/>
    </w:rPr>
  </w:style>
  <w:style w:type="paragraph" w:styleId="Textodeglobo">
    <w:name w:val="Balloon Text"/>
    <w:basedOn w:val="Normal"/>
    <w:link w:val="TextodegloboCar"/>
    <w:uiPriority w:val="99"/>
    <w:semiHidden/>
    <w:unhideWhenUsed/>
    <w:rsid w:val="00164435"/>
    <w:rPr>
      <w:rFonts w:ascii="Tahoma" w:hAnsi="Tahoma" w:cs="Tahoma"/>
      <w:sz w:val="16"/>
      <w:szCs w:val="16"/>
    </w:rPr>
  </w:style>
  <w:style w:type="character" w:customStyle="1" w:styleId="TextodegloboCar">
    <w:name w:val="Texto de globo Car"/>
    <w:basedOn w:val="Fuentedeprrafopredeter"/>
    <w:link w:val="Textodeglobo"/>
    <w:uiPriority w:val="99"/>
    <w:semiHidden/>
    <w:rsid w:val="001644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oordinacionsedemalargu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3610</Words>
  <Characters>19859</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USER</cp:lastModifiedBy>
  <cp:revision>3</cp:revision>
  <dcterms:created xsi:type="dcterms:W3CDTF">2021-05-07T12:30:00Z</dcterms:created>
  <dcterms:modified xsi:type="dcterms:W3CDTF">2021-05-07T12:32:00Z</dcterms:modified>
</cp:coreProperties>
</file>