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390" w:rsidRDefault="005F139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5F1390" w:rsidRDefault="005F139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95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07"/>
        <w:gridCol w:w="1051"/>
      </w:tblGrid>
      <w:tr w:rsidR="005F1390">
        <w:tc>
          <w:tcPr>
            <w:tcW w:w="907" w:type="dxa"/>
          </w:tcPr>
          <w:p w:rsidR="005F1390" w:rsidRDefault="00FC054A">
            <w:pPr>
              <w:spacing w:line="360" w:lineRule="auto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CÓDIGO</w:t>
            </w:r>
          </w:p>
        </w:tc>
        <w:tc>
          <w:tcPr>
            <w:tcW w:w="1051" w:type="dxa"/>
          </w:tcPr>
          <w:p w:rsidR="005F1390" w:rsidRDefault="005F1390">
            <w:pPr>
              <w:spacing w:line="36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</w:tr>
    </w:tbl>
    <w:p w:rsidR="005F1390" w:rsidRDefault="00FC054A">
      <w:pPr>
        <w:tabs>
          <w:tab w:val="left" w:pos="2327"/>
        </w:tabs>
        <w:spacing w:line="36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ab/>
      </w:r>
    </w:p>
    <w:tbl>
      <w:tblPr>
        <w:tblStyle w:val="a0"/>
        <w:tblW w:w="10395" w:type="dxa"/>
        <w:tblInd w:w="-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225"/>
        <w:gridCol w:w="2880"/>
        <w:gridCol w:w="4290"/>
      </w:tblGrid>
      <w:tr w:rsidR="005F1390">
        <w:tc>
          <w:tcPr>
            <w:tcW w:w="3225" w:type="dxa"/>
          </w:tcPr>
          <w:p w:rsidR="005F1390" w:rsidRDefault="00FC054A">
            <w:pPr>
              <w:spacing w:line="360" w:lineRule="auto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CARRERA</w:t>
            </w:r>
          </w:p>
        </w:tc>
        <w:tc>
          <w:tcPr>
            <w:tcW w:w="7170" w:type="dxa"/>
            <w:gridSpan w:val="2"/>
          </w:tcPr>
          <w:p w:rsidR="005F1390" w:rsidRDefault="00FC054A">
            <w:pPr>
              <w:spacing w:line="36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Profesorado de Educación Física</w:t>
            </w:r>
          </w:p>
        </w:tc>
      </w:tr>
      <w:tr w:rsidR="005F1390">
        <w:tc>
          <w:tcPr>
            <w:tcW w:w="3225" w:type="dxa"/>
          </w:tcPr>
          <w:p w:rsidR="005F1390" w:rsidRDefault="00FC054A">
            <w:pPr>
              <w:spacing w:line="360" w:lineRule="auto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CAMPO Y TRAYECTO</w:t>
            </w:r>
          </w:p>
        </w:tc>
        <w:tc>
          <w:tcPr>
            <w:tcW w:w="7170" w:type="dxa"/>
            <w:gridSpan w:val="2"/>
          </w:tcPr>
          <w:p w:rsidR="005F1390" w:rsidRDefault="00FC054A">
            <w:pPr>
              <w:spacing w:line="36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Formación General – Actualización Formativa</w:t>
            </w:r>
          </w:p>
        </w:tc>
      </w:tr>
      <w:tr w:rsidR="005F1390">
        <w:tc>
          <w:tcPr>
            <w:tcW w:w="3225" w:type="dxa"/>
          </w:tcPr>
          <w:p w:rsidR="005F1390" w:rsidRDefault="00FC054A">
            <w:pPr>
              <w:spacing w:line="360" w:lineRule="auto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UNIDAD/ ESPACIO CURRICULAR</w:t>
            </w:r>
          </w:p>
        </w:tc>
        <w:tc>
          <w:tcPr>
            <w:tcW w:w="7170" w:type="dxa"/>
            <w:gridSpan w:val="2"/>
          </w:tcPr>
          <w:p w:rsidR="005F1390" w:rsidRDefault="00FC0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Prácticas de Lectura, Escritura y Oralidad</w:t>
            </w:r>
          </w:p>
        </w:tc>
      </w:tr>
      <w:tr w:rsidR="005F1390">
        <w:tc>
          <w:tcPr>
            <w:tcW w:w="3225" w:type="dxa"/>
          </w:tcPr>
          <w:p w:rsidR="005F1390" w:rsidRDefault="00FC054A">
            <w:pPr>
              <w:spacing w:line="360" w:lineRule="auto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FORMATO</w:t>
            </w:r>
          </w:p>
        </w:tc>
        <w:tc>
          <w:tcPr>
            <w:tcW w:w="2880" w:type="dxa"/>
          </w:tcPr>
          <w:p w:rsidR="005F1390" w:rsidRDefault="00FC054A">
            <w:pPr>
              <w:spacing w:line="36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Taller</w:t>
            </w:r>
          </w:p>
        </w:tc>
        <w:tc>
          <w:tcPr>
            <w:tcW w:w="4290" w:type="dxa"/>
          </w:tcPr>
          <w:p w:rsidR="005F1390" w:rsidRDefault="00FC054A">
            <w:pPr>
              <w:spacing w:line="360" w:lineRule="auto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AÑO: 1°</w:t>
            </w:r>
          </w:p>
        </w:tc>
      </w:tr>
      <w:tr w:rsidR="005F1390">
        <w:tc>
          <w:tcPr>
            <w:tcW w:w="3225" w:type="dxa"/>
          </w:tcPr>
          <w:p w:rsidR="005F1390" w:rsidRDefault="00FC054A">
            <w:pPr>
              <w:spacing w:line="360" w:lineRule="auto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 xml:space="preserve">RESOLUCIÓN: </w:t>
            </w:r>
          </w:p>
        </w:tc>
        <w:tc>
          <w:tcPr>
            <w:tcW w:w="2880" w:type="dxa"/>
          </w:tcPr>
          <w:p w:rsidR="005F1390" w:rsidRDefault="00FC054A">
            <w:pPr>
              <w:spacing w:line="360" w:lineRule="auto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RÉGIMEN: Carácter Cuatrimestral – 1° Cuatrimestre</w:t>
            </w:r>
          </w:p>
        </w:tc>
        <w:tc>
          <w:tcPr>
            <w:tcW w:w="4290" w:type="dxa"/>
          </w:tcPr>
          <w:p w:rsidR="005F1390" w:rsidRDefault="00FC054A">
            <w:pPr>
              <w:spacing w:line="360" w:lineRule="auto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 xml:space="preserve">HORAS SEMANALES: 2 horas semanales </w:t>
            </w:r>
          </w:p>
        </w:tc>
      </w:tr>
      <w:tr w:rsidR="005F1390">
        <w:tc>
          <w:tcPr>
            <w:tcW w:w="3225" w:type="dxa"/>
          </w:tcPr>
          <w:p w:rsidR="005F1390" w:rsidRDefault="00FC054A">
            <w:pPr>
              <w:spacing w:line="360" w:lineRule="auto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CONDICIONES DE REGULARIDAD</w:t>
            </w:r>
          </w:p>
        </w:tc>
        <w:tc>
          <w:tcPr>
            <w:tcW w:w="2880" w:type="dxa"/>
          </w:tcPr>
          <w:p w:rsidR="005F1390" w:rsidRDefault="00FC054A">
            <w:pPr>
              <w:spacing w:line="36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ASISTENCIA: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</w:p>
          <w:p w:rsidR="005F1390" w:rsidRDefault="00FC054A">
            <w:pPr>
              <w:spacing w:line="36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t xml:space="preserve">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-</w:t>
            </w:r>
            <w:r>
              <w:rPr>
                <w:rFonts w:ascii="Cambria" w:eastAsia="Cambria" w:hAnsi="Cambria" w:cs="Cambria"/>
                <w:sz w:val="18"/>
                <w:szCs w:val="18"/>
              </w:rPr>
              <w:tab/>
              <w:t>Cumplir con el 80% de asistencia a clases presenciales y virtuales.</w:t>
            </w:r>
          </w:p>
          <w:p w:rsidR="005F1390" w:rsidRDefault="00FC054A">
            <w:pPr>
              <w:spacing w:line="36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ab/>
            </w:r>
          </w:p>
          <w:p w:rsidR="005F1390" w:rsidRDefault="005F1390">
            <w:pPr>
              <w:spacing w:line="360" w:lineRule="auto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  <w:tc>
          <w:tcPr>
            <w:tcW w:w="4290" w:type="dxa"/>
          </w:tcPr>
          <w:p w:rsidR="005F1390" w:rsidRDefault="00FC054A">
            <w:pPr>
              <w:spacing w:line="360" w:lineRule="auto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 xml:space="preserve">EVALUACIÓN: </w:t>
            </w:r>
          </w:p>
          <w:p w:rsidR="005F1390" w:rsidRDefault="00FC054A">
            <w:pPr>
              <w:numPr>
                <w:ilvl w:val="0"/>
                <w:numId w:val="8"/>
              </w:numPr>
              <w:spacing w:line="360" w:lineRule="auto"/>
              <w:ind w:left="0" w:firstLine="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 Enviar las actividades del aula virtual e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n tiempo y forma.</w:t>
            </w:r>
          </w:p>
          <w:p w:rsidR="005F1390" w:rsidRDefault="00FC054A">
            <w:pPr>
              <w:numPr>
                <w:ilvl w:val="0"/>
                <w:numId w:val="3"/>
              </w:numPr>
              <w:spacing w:line="36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Aprobar las dos evaluaciones parciales.</w:t>
            </w:r>
          </w:p>
          <w:p w:rsidR="005F1390" w:rsidRDefault="00FC054A">
            <w:pPr>
              <w:numPr>
                <w:ilvl w:val="0"/>
                <w:numId w:val="3"/>
              </w:numPr>
              <w:spacing w:line="36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Aprobar el trabajo final, según las siguientes condiciones: </w:t>
            </w:r>
          </w:p>
          <w:p w:rsidR="005F1390" w:rsidRDefault="00FC054A">
            <w:pPr>
              <w:numPr>
                <w:ilvl w:val="0"/>
                <w:numId w:val="14"/>
              </w:numPr>
              <w:spacing w:line="36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Para los que logran la regularidad en el mes de julio: elaborar un informe acerca de un tema a elección.</w:t>
            </w:r>
          </w:p>
          <w:p w:rsidR="005F1390" w:rsidRDefault="00FC054A">
            <w:pPr>
              <w:numPr>
                <w:ilvl w:val="0"/>
                <w:numId w:val="14"/>
              </w:numPr>
              <w:spacing w:line="36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Exponerlo, utilizando TIC, frente a sus compañeros.</w:t>
            </w:r>
          </w:p>
          <w:p w:rsidR="005F1390" w:rsidRDefault="00FC054A">
            <w:pPr>
              <w:jc w:val="both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Los alumnos que no logren la regularidad al finalizar el mes de Julio recibirán clases de apoyo a través del aula virtual durante los meses de agosto, septiembre y octubre. Deben presentar una monografía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acerca de un tema a elección y exponerlo, utilizando TIC, en el mes de octubre.</w:t>
            </w:r>
          </w:p>
        </w:tc>
      </w:tr>
      <w:tr w:rsidR="005F1390">
        <w:tc>
          <w:tcPr>
            <w:tcW w:w="3225" w:type="dxa"/>
          </w:tcPr>
          <w:p w:rsidR="005F1390" w:rsidRDefault="00FC054A">
            <w:pPr>
              <w:spacing w:line="360" w:lineRule="auto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PROFESORES</w:t>
            </w:r>
          </w:p>
        </w:tc>
        <w:tc>
          <w:tcPr>
            <w:tcW w:w="7170" w:type="dxa"/>
            <w:gridSpan w:val="2"/>
          </w:tcPr>
          <w:p w:rsidR="005F1390" w:rsidRDefault="00FC054A">
            <w:pPr>
              <w:spacing w:line="360" w:lineRule="auto"/>
              <w:jc w:val="both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Ahumada, Belén; Barrera, Damaris; Gibbs, Milagros.</w:t>
            </w:r>
          </w:p>
        </w:tc>
      </w:tr>
      <w:tr w:rsidR="005F1390">
        <w:tc>
          <w:tcPr>
            <w:tcW w:w="3225" w:type="dxa"/>
          </w:tcPr>
          <w:p w:rsidR="005F1390" w:rsidRDefault="00FC054A">
            <w:pPr>
              <w:spacing w:line="360" w:lineRule="auto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 xml:space="preserve">LÍNEAS DE ACCIÓN </w:t>
            </w:r>
          </w:p>
        </w:tc>
        <w:tc>
          <w:tcPr>
            <w:tcW w:w="7170" w:type="dxa"/>
            <w:gridSpan w:val="2"/>
          </w:tcPr>
          <w:p w:rsidR="005F1390" w:rsidRDefault="00FC054A">
            <w:pPr>
              <w:jc w:val="both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DEL TRAYECTO A QUE PERTENECE </w:t>
            </w:r>
          </w:p>
          <w:p w:rsidR="005F1390" w:rsidRDefault="00FC054A">
            <w:pPr>
              <w:numPr>
                <w:ilvl w:val="0"/>
                <w:numId w:val="6"/>
              </w:numPr>
              <w:jc w:val="both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Discurso y prácticas sociales </w:t>
            </w:r>
          </w:p>
          <w:p w:rsidR="005F1390" w:rsidRDefault="00FC054A">
            <w:pPr>
              <w:jc w:val="both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Discursos sociales, formaciones discursivas, modalidades discursivas, géneros discursivos y textos. La lectura y la escritura como prácticas discursivas. </w:t>
            </w:r>
          </w:p>
          <w:p w:rsidR="005F1390" w:rsidRDefault="00FC054A">
            <w:pPr>
              <w:numPr>
                <w:ilvl w:val="0"/>
                <w:numId w:val="9"/>
              </w:numPr>
              <w:jc w:val="both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Prácticas de lectura </w:t>
            </w:r>
          </w:p>
          <w:p w:rsidR="005F1390" w:rsidRDefault="00FC054A">
            <w:pPr>
              <w:jc w:val="both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Estrategias de lectura de textos académicos. Interpretación y análisis de consi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gnas. Lectura de monografías e informes de investigación. Reflexión metacognitiva sobre las prácticas de lectura. Búsqueda, selección e interpretación de información de diferentes fuentes. Consulta bibliográfica. </w:t>
            </w:r>
          </w:p>
          <w:p w:rsidR="005F1390" w:rsidRDefault="00FC054A">
            <w:pPr>
              <w:numPr>
                <w:ilvl w:val="0"/>
                <w:numId w:val="7"/>
              </w:numPr>
              <w:jc w:val="both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Prácticas de escritura </w:t>
            </w:r>
          </w:p>
          <w:p w:rsidR="005F1390" w:rsidRDefault="00FC054A">
            <w:pPr>
              <w:jc w:val="both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La escritura de di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ferentes géneros discursivos. Conocimiento de la función, estructura, registro y formato de géneros discursivos, modalidades textuales o procedimientos discursivos del ámbito académico. Reflexión metalingüística sobre el texto escrito y el proceso de escri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tura.</w:t>
            </w:r>
          </w:p>
          <w:p w:rsidR="005F1390" w:rsidRDefault="00FC054A">
            <w:pPr>
              <w:numPr>
                <w:ilvl w:val="0"/>
                <w:numId w:val="12"/>
              </w:numPr>
              <w:jc w:val="both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Prácticas orales </w:t>
            </w:r>
          </w:p>
          <w:p w:rsidR="005F1390" w:rsidRDefault="00FC054A">
            <w:pPr>
              <w:jc w:val="both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Prácticas de comprensión y producción de textos orales. Reflexión metalingüística y metacognitiva sobre las prácticas orales. </w:t>
            </w:r>
          </w:p>
        </w:tc>
      </w:tr>
      <w:tr w:rsidR="005F1390">
        <w:tc>
          <w:tcPr>
            <w:tcW w:w="3225" w:type="dxa"/>
          </w:tcPr>
          <w:p w:rsidR="005F1390" w:rsidRDefault="00FC054A">
            <w:pPr>
              <w:spacing w:line="360" w:lineRule="auto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CAPACIDADES DEL TRAYECTO</w:t>
            </w:r>
          </w:p>
        </w:tc>
        <w:tc>
          <w:tcPr>
            <w:tcW w:w="7170" w:type="dxa"/>
            <w:gridSpan w:val="2"/>
          </w:tcPr>
          <w:p w:rsidR="005F1390" w:rsidRDefault="00FC054A">
            <w:pPr>
              <w:spacing w:line="360" w:lineRule="auto"/>
              <w:jc w:val="both"/>
              <w:rPr>
                <w:rFonts w:ascii="Cambria" w:eastAsia="Cambria" w:hAnsi="Cambria" w:cs="Cambria"/>
                <w:i/>
                <w:color w:val="FF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DETERMINADAS POR EL TRAYECTO</w:t>
            </w:r>
          </w:p>
          <w:p w:rsidR="005F1390" w:rsidRDefault="00FC054A">
            <w:pPr>
              <w:numPr>
                <w:ilvl w:val="0"/>
                <w:numId w:val="13"/>
              </w:numPr>
              <w:ind w:left="0" w:firstLine="357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Capacidad de expresarse de manera oral y escrita.</w:t>
            </w:r>
          </w:p>
          <w:p w:rsidR="005F1390" w:rsidRDefault="00FC054A">
            <w:pPr>
              <w:numPr>
                <w:ilvl w:val="0"/>
                <w:numId w:val="13"/>
              </w:numPr>
              <w:ind w:left="0" w:firstLine="357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Capacidad de pensar: en totalidades, captar relaciones, reconocer lo esencial de un tema, situación o problema. </w:t>
            </w:r>
          </w:p>
          <w:p w:rsidR="005F1390" w:rsidRDefault="00FC054A">
            <w:pPr>
              <w:numPr>
                <w:ilvl w:val="0"/>
                <w:numId w:val="13"/>
              </w:numPr>
              <w:ind w:left="0" w:firstLine="357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Capacidad de interactuar: aprender a comunicarse, a dialogar, a intercambiar opiniones, a escuchar, a valorar las propuestas ajenas, a construi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r en grupo, a embarcarse en controversias con respeto, sin la pretensión de vencer siempre.</w:t>
            </w:r>
          </w:p>
          <w:p w:rsidR="005F1390" w:rsidRDefault="00FC054A">
            <w:pPr>
              <w:numPr>
                <w:ilvl w:val="0"/>
                <w:numId w:val="13"/>
              </w:numPr>
              <w:ind w:left="0" w:firstLine="357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Capacidad de ubicar, analizar, procesar y utilizar información.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</w:tc>
      </w:tr>
      <w:tr w:rsidR="005F1390">
        <w:tc>
          <w:tcPr>
            <w:tcW w:w="3225" w:type="dxa"/>
          </w:tcPr>
          <w:p w:rsidR="005F1390" w:rsidRDefault="00FC054A">
            <w:pPr>
              <w:spacing w:line="360" w:lineRule="auto"/>
              <w:jc w:val="both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CAPACIDADES DE LA PRÁCTICA PROFESIONAL DOCENTE</w:t>
            </w:r>
          </w:p>
        </w:tc>
        <w:tc>
          <w:tcPr>
            <w:tcW w:w="7170" w:type="dxa"/>
            <w:gridSpan w:val="2"/>
          </w:tcPr>
          <w:p w:rsidR="005F1390" w:rsidRDefault="00FC054A">
            <w:pPr>
              <w:spacing w:line="360" w:lineRule="auto"/>
              <w:jc w:val="both"/>
              <w:rPr>
                <w:rFonts w:ascii="Cambria" w:eastAsia="Cambria" w:hAnsi="Cambria" w:cs="Cambria"/>
                <w:i/>
                <w:sz w:val="18"/>
                <w:szCs w:val="18"/>
              </w:rPr>
            </w:pP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DETERMINADAS POR LA PRÁCTICA PROFESIONAL DOCENTE DE</w:t>
            </w: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L AÑO A QUE PERTENECE LA UNIDAD CURRICULAR</w:t>
            </w:r>
          </w:p>
          <w:p w:rsidR="005F1390" w:rsidRDefault="00FC054A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lastRenderedPageBreak/>
              <w:t>Gestionar la información: búsqueda, selección, interpretación, integración</w:t>
            </w:r>
          </w:p>
          <w:p w:rsidR="005F1390" w:rsidRDefault="00FC054A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Utilizar un vocabulario específico en las producciones</w:t>
            </w:r>
          </w:p>
          <w:p w:rsidR="005F1390" w:rsidRDefault="00FC054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Desarrollar las relaciones interpersonales </w:t>
            </w:r>
          </w:p>
        </w:tc>
      </w:tr>
      <w:tr w:rsidR="005F1390">
        <w:trPr>
          <w:trHeight w:val="388"/>
        </w:trPr>
        <w:tc>
          <w:tcPr>
            <w:tcW w:w="3225" w:type="dxa"/>
          </w:tcPr>
          <w:p w:rsidR="005F1390" w:rsidRDefault="00FC054A">
            <w:pPr>
              <w:spacing w:line="360" w:lineRule="auto"/>
              <w:jc w:val="both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lastRenderedPageBreak/>
              <w:t>EXPECTATIVAS DE LOGRO</w:t>
            </w:r>
          </w:p>
        </w:tc>
        <w:tc>
          <w:tcPr>
            <w:tcW w:w="7170" w:type="dxa"/>
            <w:gridSpan w:val="2"/>
          </w:tcPr>
          <w:p w:rsidR="005F1390" w:rsidRDefault="00FC054A">
            <w:pPr>
              <w:jc w:val="both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Se espera que el alumno al finalizar el cursado logre:</w:t>
            </w:r>
          </w:p>
          <w:p w:rsidR="005F1390" w:rsidRDefault="00FC054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357"/>
              <w:jc w:val="both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Emplear técnicas de lectura  para comprender diferentes tipos de textos, en articulación con otros espacios como por ejemplo, Práctica Profesional, TIC y Pedagogía, Fundamentos de la motricidad y Anato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mía funcional, además de los propuestos en el taller.</w:t>
            </w:r>
          </w:p>
          <w:p w:rsidR="005F1390" w:rsidRDefault="00FC054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357"/>
              <w:jc w:val="both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Profundizar en la lectura de textos literarios estableciendo relaciones de estos con las características del contexto socio- histórico-económico-político- cultural actual y sus propios intereses.</w:t>
            </w:r>
          </w:p>
          <w:p w:rsidR="005F1390" w:rsidRDefault="00FC054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357"/>
              <w:jc w:val="both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Elabor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ar distintos instrumentos de escritura adaptándolos a la situación.</w:t>
            </w:r>
          </w:p>
          <w:p w:rsidR="005F1390" w:rsidRDefault="00FC054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357"/>
              <w:jc w:val="both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Uso de estrategias para elaborar producciones orales con claridad, adecuación del léxico y pertinencia al propósito y destinatario correspondiente.</w:t>
            </w:r>
          </w:p>
          <w:p w:rsidR="005F1390" w:rsidRDefault="00FC054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357"/>
              <w:jc w:val="both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Interactuar  con otras producciones oral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es fundamentando acuerdos y desacuerdos.</w:t>
            </w:r>
          </w:p>
          <w:p w:rsidR="005F1390" w:rsidRDefault="00FC054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357"/>
              <w:jc w:val="both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Desarrollar habilidades propias del debate, con fundamento teórico y conceptual.</w:t>
            </w:r>
          </w:p>
          <w:p w:rsidR="005F1390" w:rsidRDefault="00FC054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firstLine="357"/>
              <w:jc w:val="both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Selección y manejo apropiado de técnicas de estudio.</w:t>
            </w:r>
          </w:p>
        </w:tc>
      </w:tr>
      <w:tr w:rsidR="005F1390">
        <w:trPr>
          <w:trHeight w:val="8265"/>
        </w:trPr>
        <w:tc>
          <w:tcPr>
            <w:tcW w:w="10395" w:type="dxa"/>
            <w:gridSpan w:val="3"/>
          </w:tcPr>
          <w:p w:rsidR="005F1390" w:rsidRDefault="00FC054A">
            <w:pPr>
              <w:spacing w:line="360" w:lineRule="auto"/>
              <w:jc w:val="both"/>
              <w:rPr>
                <w:rFonts w:ascii="Cambria" w:eastAsia="Cambria" w:hAnsi="Cambria" w:cs="Cambria"/>
                <w:i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 xml:space="preserve">MARCO CONCEPTUAL: (FUNDAMENTACIÓN –JUSTIFICACIÓN): </w:t>
            </w: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(ACUERDOS SEGÚN EL ENFOQUE CURRICULAR DEL DISEÑO, Y PAUTAS DETERMINADAS PARA LA UNIDAD CURRICULAR)</w:t>
            </w:r>
          </w:p>
          <w:p w:rsidR="005F1390" w:rsidRDefault="00FC054A">
            <w:pPr>
              <w:spacing w:line="360" w:lineRule="auto"/>
              <w:jc w:val="both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El Espacio Curricular de Prácticas de Lectura, Escritura y Oralidad corresponde al ámbito de la formación general, ya que trabaja un saber transversal, consi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derado indispensable para los alumnos de la formación docente.</w:t>
            </w:r>
          </w:p>
          <w:p w:rsidR="005F1390" w:rsidRDefault="00FC054A">
            <w:pPr>
              <w:spacing w:line="360" w:lineRule="auto"/>
              <w:jc w:val="both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En el espacio, se promueve la reflexión sobre y con los textos. Para llevarlo a cabo, se trabaja sobre el concepto de alfabetización académica, tendencia que pone de manifiesto que los modos de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 leer, escribir, de buscar – adquirir – elaborar – comunicar conocimientos, no son iguales en todos los ámbitos. Se considera, desde esta perspectiva, que la alfabetización es una habilidad que no es lograda de una vez y para siempre sino que es un constan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te aprendizaje.</w:t>
            </w:r>
          </w:p>
          <w:p w:rsidR="005F1390" w:rsidRDefault="00FC054A">
            <w:pPr>
              <w:spacing w:line="360" w:lineRule="auto"/>
              <w:jc w:val="both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La modalidad de taller, permite la integración con los contenidos de otros espacios curriculares, a través de producciones escritas, orales y por medio de la utilización de TIC.</w:t>
            </w:r>
          </w:p>
          <w:p w:rsidR="005F1390" w:rsidRDefault="00FC054A">
            <w:pPr>
              <w:spacing w:line="360" w:lineRule="auto"/>
              <w:jc w:val="both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Al ingresar los alumnos al nivel superior, se enfrentan con di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versas problemáticas, entre ellas, la dificultad para expresar sus conocimientos a través de las diversas formas de comunicación. Por ello, este trayecto intentará brindar herramientas y estrategias de Lectura, Escritura y Oralidad, a través de la práctica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, para contribuir con la formación general del futuro docente; allanando el tránsito de su recorrido por la carrera e iniciarlos en hábitos que favorezcan su desempeño.</w:t>
            </w:r>
          </w:p>
          <w:p w:rsidR="005F1390" w:rsidRDefault="00FC054A">
            <w:pPr>
              <w:spacing w:line="360" w:lineRule="auto"/>
              <w:jc w:val="both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Se pretende formar a los futuros docentes como lectores críticos, usuarios seguros de l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a lengua oral y escritores que puedan comunicarse por escrito con corrección, adecuación, coherencia y pertinencia. Además, se los acercará a textos específicos de la carrera. </w:t>
            </w:r>
          </w:p>
          <w:p w:rsidR="005F1390" w:rsidRDefault="00FC054A">
            <w:pPr>
              <w:spacing w:line="360" w:lineRule="auto"/>
              <w:jc w:val="both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Mediante el desarrollo de la práctica, es central que los estudiantes se apropi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en de los nuevos lenguajes de las tecnologías de la información y la comunicación, necesarios para la búsqueda, selección y procesamiento de la información; desarrollando una capacidad de síntesis y expresión escrita u oral de los propios saberes, external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ización de sus pensamientos y la habilidad para fundamentarlos desde el conocimiento académico.</w:t>
            </w:r>
          </w:p>
          <w:p w:rsidR="005F1390" w:rsidRDefault="00FC054A">
            <w:pPr>
              <w:spacing w:line="360" w:lineRule="auto"/>
              <w:jc w:val="both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A través de la elaboración de abundantes y variadas producciones, se persigue el objetivo de desarrollar y perfeccionar diversas capacidades como la lectura com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prensiva, la elaboración de distintos instrumentos de escritura, la síntesis, la reflexión grupal y la autoevaluación, la adecuación de la postura,el  tono de voz y el lenguaje al contexto.</w:t>
            </w:r>
          </w:p>
          <w:p w:rsidR="005F1390" w:rsidRDefault="00FC054A">
            <w:pPr>
              <w:spacing w:line="360" w:lineRule="auto"/>
              <w:jc w:val="both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Este espacio pretende ser un colaborador de otros, tanto en la lec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tura comprensiva de textos específicos como en la producción escrita de trabajos finales,  como informes y/o redacción de planes y propuestas pedagógicas.</w:t>
            </w:r>
          </w:p>
        </w:tc>
      </w:tr>
      <w:tr w:rsidR="005F1390">
        <w:tc>
          <w:tcPr>
            <w:tcW w:w="10395" w:type="dxa"/>
            <w:gridSpan w:val="3"/>
          </w:tcPr>
          <w:p w:rsidR="005F1390" w:rsidRDefault="00FC054A">
            <w:pPr>
              <w:spacing w:line="360" w:lineRule="auto"/>
              <w:jc w:val="both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 xml:space="preserve">PROGRAMA ANANLITICO: (CONTENIDOS/SABERES- SU DISTRIBUCIÓN – POR MÓDULOS/UNIDADES/OTROS) </w:t>
            </w: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(ACUERDOS (SOBRE CONTENIDOS Y/O SABERES PARA LA UNIDAD CURRICULAR)</w:t>
            </w:r>
          </w:p>
          <w:p w:rsidR="005F1390" w:rsidRDefault="00FC054A">
            <w:pPr>
              <w:spacing w:line="360" w:lineRule="auto"/>
              <w:jc w:val="both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UNIDAD I: Situación comunicativa.</w:t>
            </w:r>
          </w:p>
          <w:p w:rsidR="005F1390" w:rsidRDefault="00FC054A">
            <w:pPr>
              <w:spacing w:line="360" w:lineRule="auto"/>
              <w:jc w:val="both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1.1 Introducción al concepto de comunicación.</w:t>
            </w:r>
          </w:p>
          <w:p w:rsidR="005F1390" w:rsidRDefault="00FC054A">
            <w:pPr>
              <w:spacing w:line="360" w:lineRule="auto"/>
              <w:jc w:val="both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lastRenderedPageBreak/>
              <w:t>1.2 Elementos de la comunicación.</w:t>
            </w:r>
          </w:p>
          <w:p w:rsidR="005F1390" w:rsidRDefault="00FC054A">
            <w:pPr>
              <w:spacing w:line="360" w:lineRule="auto"/>
              <w:jc w:val="both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1.3 Tipos de comunicación.</w:t>
            </w:r>
          </w:p>
          <w:p w:rsidR="005F1390" w:rsidRDefault="00FC054A">
            <w:pPr>
              <w:spacing w:line="360" w:lineRule="auto"/>
              <w:jc w:val="both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1.4 Competencias Comunicativas.</w:t>
            </w:r>
          </w:p>
          <w:p w:rsidR="005F1390" w:rsidRDefault="00FC054A">
            <w:pPr>
              <w:spacing w:line="360" w:lineRule="auto"/>
              <w:jc w:val="both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1.5 Interaccione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s verbales.</w:t>
            </w:r>
          </w:p>
          <w:p w:rsidR="005F1390" w:rsidRDefault="00FC054A">
            <w:pPr>
              <w:spacing w:line="360" w:lineRule="auto"/>
              <w:jc w:val="both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1.6 Máximas de calidad.</w:t>
            </w:r>
          </w:p>
          <w:p w:rsidR="005F1390" w:rsidRDefault="00FC054A">
            <w:pPr>
              <w:spacing w:line="360" w:lineRule="auto"/>
              <w:jc w:val="both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1.7 Lengua y lenguaje.</w:t>
            </w:r>
          </w:p>
          <w:p w:rsidR="005F1390" w:rsidRDefault="00FC054A">
            <w:pPr>
              <w:spacing w:line="360" w:lineRule="auto"/>
              <w:jc w:val="both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UNIDAD II: Texto y discurso.</w:t>
            </w:r>
          </w:p>
          <w:p w:rsidR="005F1390" w:rsidRDefault="00FC054A">
            <w:pPr>
              <w:spacing w:line="360" w:lineRule="auto"/>
              <w:jc w:val="both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2.1 Concepto de Texto.</w:t>
            </w:r>
          </w:p>
          <w:p w:rsidR="005F1390" w:rsidRDefault="00FC054A">
            <w:pPr>
              <w:spacing w:line="360" w:lineRule="auto"/>
              <w:jc w:val="both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2.2 Concepto de Discurso.</w:t>
            </w:r>
          </w:p>
          <w:p w:rsidR="005F1390" w:rsidRDefault="00FC054A">
            <w:pPr>
              <w:spacing w:line="360" w:lineRule="auto"/>
              <w:jc w:val="both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2.3 Diferenciación entre Texto y Discurso.</w:t>
            </w:r>
          </w:p>
          <w:p w:rsidR="005F1390" w:rsidRDefault="00FC054A">
            <w:pPr>
              <w:spacing w:line="360" w:lineRule="auto"/>
              <w:jc w:val="both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2.4 Propiedades de los textos: adecuación, coherencia y cohesión.</w:t>
            </w:r>
          </w:p>
          <w:p w:rsidR="005F1390" w:rsidRDefault="00FC054A">
            <w:pPr>
              <w:spacing w:line="360" w:lineRule="auto"/>
              <w:jc w:val="both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2.5 Tipolo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gías Textuales.</w:t>
            </w:r>
          </w:p>
          <w:p w:rsidR="005F1390" w:rsidRDefault="00FC054A">
            <w:pPr>
              <w:spacing w:line="360" w:lineRule="auto"/>
              <w:jc w:val="both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2.6 La exposición.</w:t>
            </w:r>
          </w:p>
          <w:p w:rsidR="005F1390" w:rsidRDefault="00FC054A">
            <w:pPr>
              <w:spacing w:line="360" w:lineRule="auto"/>
              <w:jc w:val="both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2.7 El Texto Explicativo.</w:t>
            </w:r>
          </w:p>
          <w:p w:rsidR="005F1390" w:rsidRDefault="00FC054A">
            <w:pPr>
              <w:spacing w:line="360" w:lineRule="auto"/>
              <w:jc w:val="both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2.8 El Texto Argumentativo.</w:t>
            </w:r>
          </w:p>
          <w:p w:rsidR="005F1390" w:rsidRDefault="00FC054A">
            <w:pPr>
              <w:spacing w:line="360" w:lineRule="auto"/>
              <w:jc w:val="both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2.9 Diferencia entre opinar y argumentar. Argumentos</w:t>
            </w: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.</w:t>
            </w:r>
          </w:p>
          <w:p w:rsidR="005F1390" w:rsidRDefault="00FC054A">
            <w:pPr>
              <w:spacing w:line="360" w:lineRule="auto"/>
              <w:jc w:val="both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2.10 Los recursos para argumentar.</w:t>
            </w:r>
          </w:p>
          <w:p w:rsidR="005F1390" w:rsidRDefault="00FC054A">
            <w:pPr>
              <w:spacing w:line="360" w:lineRule="auto"/>
              <w:jc w:val="both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UNIDAD III: Comprensión de textos.</w:t>
            </w:r>
          </w:p>
          <w:p w:rsidR="005F1390" w:rsidRDefault="00FC054A">
            <w:pPr>
              <w:spacing w:line="360" w:lineRule="auto"/>
              <w:jc w:val="both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3.1 La comprensión lectora: una competencia básica.</w:t>
            </w:r>
          </w:p>
          <w:p w:rsidR="005F1390" w:rsidRDefault="00FC054A">
            <w:pPr>
              <w:spacing w:line="360" w:lineRule="auto"/>
              <w:jc w:val="both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3.2 La comprensión lectora: fases y pasos.</w:t>
            </w:r>
          </w:p>
          <w:p w:rsidR="005F1390" w:rsidRDefault="00FC054A">
            <w:pPr>
              <w:spacing w:line="360" w:lineRule="auto"/>
              <w:jc w:val="both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3.3 Fase 1: Lectura exploratoria. Fase 2: Lectura Analítica. Fase 3: Representación de la Información.</w:t>
            </w:r>
          </w:p>
          <w:p w:rsidR="005F1390" w:rsidRDefault="00FC054A">
            <w:pPr>
              <w:spacing w:line="360" w:lineRule="auto"/>
              <w:jc w:val="both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3.4 El resumen.</w:t>
            </w:r>
          </w:p>
          <w:p w:rsidR="005F1390" w:rsidRDefault="00FC054A">
            <w:pPr>
              <w:spacing w:line="360" w:lineRule="auto"/>
              <w:jc w:val="both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3.5 Estrategias gráfico-verbales: cuadros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comparativo, cronológico, sinóptico; diagrama.</w:t>
            </w:r>
          </w:p>
          <w:p w:rsidR="005F1390" w:rsidRDefault="00FC054A">
            <w:pPr>
              <w:spacing w:line="360" w:lineRule="auto"/>
              <w:jc w:val="both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UNIDAD IV: Producción de textos.</w:t>
            </w:r>
          </w:p>
          <w:p w:rsidR="005F1390" w:rsidRDefault="00FC054A">
            <w:pPr>
              <w:spacing w:line="360" w:lineRule="auto"/>
              <w:jc w:val="both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4.1 La planificación como proceso clave.</w:t>
            </w:r>
          </w:p>
          <w:p w:rsidR="005F1390" w:rsidRDefault="00FC054A">
            <w:pPr>
              <w:spacing w:line="360" w:lineRule="auto"/>
              <w:jc w:val="both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4.2 1° Paso: Generar ideas, 2° Paso: Profundizar ideas, 3° Paso: Ordenar Ideas.</w:t>
            </w:r>
          </w:p>
          <w:p w:rsidR="005F1390" w:rsidRDefault="00FC054A">
            <w:pPr>
              <w:spacing w:line="360" w:lineRule="auto"/>
              <w:jc w:val="both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4.3 La textualización y la revisión.</w:t>
            </w:r>
          </w:p>
          <w:p w:rsidR="005F1390" w:rsidRDefault="00FC054A">
            <w:pPr>
              <w:spacing w:line="360" w:lineRule="auto"/>
              <w:jc w:val="both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4.4 Informe: Carac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terísticas y tipos.</w:t>
            </w:r>
          </w:p>
          <w:p w:rsidR="005F1390" w:rsidRDefault="00FC054A">
            <w:pPr>
              <w:spacing w:line="360" w:lineRule="auto"/>
              <w:jc w:val="both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4.5 Monografía: Características y tipos.</w:t>
            </w:r>
          </w:p>
          <w:p w:rsidR="005F1390" w:rsidRDefault="00FC054A">
            <w:pPr>
              <w:spacing w:line="360" w:lineRule="auto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UNIDAD V: Oralidad</w:t>
            </w:r>
          </w:p>
          <w:p w:rsidR="005F1390" w:rsidRDefault="00FC054A">
            <w:pPr>
              <w:spacing w:line="36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5.1. Exposición oral adaptada a la situación comunicativa.</w:t>
            </w:r>
          </w:p>
          <w:p w:rsidR="005F1390" w:rsidRDefault="00FC054A">
            <w:pPr>
              <w:spacing w:line="36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5.2. Registro lingüístico y paralingüístico</w:t>
            </w:r>
          </w:p>
          <w:p w:rsidR="005F1390" w:rsidRDefault="00FC054A">
            <w:pPr>
              <w:spacing w:line="36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5.3. Evaluación y autoevaluación crítico constructiva de forma grupal.</w:t>
            </w:r>
          </w:p>
          <w:p w:rsidR="005F1390" w:rsidRDefault="00FC054A">
            <w:pPr>
              <w:spacing w:line="36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5.4. Habilidades propias del debate como escucha, argumentación, aceptación de opiniones diferentes, respeto, fundamentación del postulado, etc.</w:t>
            </w:r>
          </w:p>
        </w:tc>
      </w:tr>
      <w:tr w:rsidR="005F1390">
        <w:tc>
          <w:tcPr>
            <w:tcW w:w="10395" w:type="dxa"/>
            <w:gridSpan w:val="3"/>
          </w:tcPr>
          <w:p w:rsidR="005F1390" w:rsidRDefault="00FC054A">
            <w:pPr>
              <w:spacing w:line="360" w:lineRule="auto"/>
              <w:jc w:val="both"/>
              <w:rPr>
                <w:rFonts w:ascii="Cambria" w:eastAsia="Cambria" w:hAnsi="Cambria" w:cs="Cambria"/>
                <w:i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lastRenderedPageBreak/>
              <w:t xml:space="preserve">TRABAJOS PRÁCTICOS/TRABAJO DE CAMPO: </w:t>
            </w: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(ACUERDOS SOBRE PRÁCTICAS/PRÁCTICOS/SALIDAS/ U OTROS PARA LA UNIDAD CURRICULAR)</w:t>
            </w:r>
          </w:p>
          <w:p w:rsidR="005F1390" w:rsidRDefault="00FC054A">
            <w:pPr>
              <w:spacing w:line="360" w:lineRule="auto"/>
              <w:jc w:val="both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Trabajos Prácticos de técnicas de estudio.</w:t>
            </w:r>
          </w:p>
          <w:p w:rsidR="005F1390" w:rsidRDefault="00FC054A">
            <w:pPr>
              <w:spacing w:line="360" w:lineRule="auto"/>
              <w:jc w:val="both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Trabajos Prácticos de comprensión de textos.</w:t>
            </w:r>
          </w:p>
          <w:p w:rsidR="005F1390" w:rsidRDefault="00FC054A">
            <w:pPr>
              <w:spacing w:line="360" w:lineRule="auto"/>
              <w:jc w:val="both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Trabajos Prácticos de producción de textos.</w:t>
            </w:r>
          </w:p>
        </w:tc>
      </w:tr>
      <w:tr w:rsidR="005F1390">
        <w:tc>
          <w:tcPr>
            <w:tcW w:w="10395" w:type="dxa"/>
            <w:gridSpan w:val="3"/>
          </w:tcPr>
          <w:p w:rsidR="005F1390" w:rsidRDefault="00FC054A">
            <w:pPr>
              <w:spacing w:line="360" w:lineRule="auto"/>
              <w:jc w:val="both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METODOLOGÍA: (ACTIVIDADES – RECURSOS) Se tr</w:t>
            </w: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abajará principalmente fomentando el desarrollo de la producción escrita y oral de los alumnos.</w:t>
            </w:r>
          </w:p>
          <w:p w:rsidR="005F1390" w:rsidRDefault="00FC054A">
            <w:pPr>
              <w:spacing w:line="360" w:lineRule="auto"/>
              <w:jc w:val="both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Situación comunicativa: elementos. Técnicas de oralidad</w:t>
            </w:r>
          </w:p>
          <w:p w:rsidR="005F1390" w:rsidRDefault="00FC054A">
            <w:pPr>
              <w:spacing w:line="360" w:lineRule="auto"/>
              <w:jc w:val="both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Argumentación: pros y contras de una proposición negativa o positiva.</w:t>
            </w:r>
          </w:p>
          <w:p w:rsidR="005F1390" w:rsidRDefault="00FC054A">
            <w:pPr>
              <w:spacing w:line="360" w:lineRule="auto"/>
              <w:jc w:val="both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Descripción según esquemas organiz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ativos.</w:t>
            </w:r>
          </w:p>
          <w:p w:rsidR="005F1390" w:rsidRDefault="00FC054A">
            <w:pPr>
              <w:spacing w:line="360" w:lineRule="auto"/>
              <w:jc w:val="both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lastRenderedPageBreak/>
              <w:t>Exposición con esquemas, soportes gráficos y manejo de recursos.</w:t>
            </w:r>
          </w:p>
          <w:p w:rsidR="005F1390" w:rsidRDefault="00FC054A">
            <w:pPr>
              <w:spacing w:line="360" w:lineRule="auto"/>
              <w:jc w:val="both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Comprensión, formulación y reformulación de consignas.</w:t>
            </w:r>
          </w:p>
          <w:p w:rsidR="005F1390" w:rsidRDefault="00FC054A">
            <w:pPr>
              <w:spacing w:line="360" w:lineRule="auto"/>
              <w:jc w:val="both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Participación activa en debates.</w:t>
            </w:r>
          </w:p>
          <w:p w:rsidR="005F1390" w:rsidRDefault="00FC054A">
            <w:pPr>
              <w:spacing w:line="360" w:lineRule="auto"/>
              <w:jc w:val="both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Reconocimiento de la intencionalidad, implícita o explícita, de la comunicación interpersonal</w:t>
            </w:r>
          </w:p>
          <w:p w:rsidR="005F1390" w:rsidRDefault="00FC054A">
            <w:pPr>
              <w:spacing w:line="360" w:lineRule="auto"/>
              <w:jc w:val="both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xposición oral individual.</w:t>
            </w:r>
          </w:p>
          <w:p w:rsidR="005F1390" w:rsidRDefault="00FC054A">
            <w:pPr>
              <w:spacing w:line="360" w:lineRule="auto"/>
              <w:jc w:val="both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Autoevaluación y evaluación del compañero.</w:t>
            </w:r>
          </w:p>
          <w:p w:rsidR="005F1390" w:rsidRDefault="00FC054A">
            <w:pPr>
              <w:spacing w:line="360" w:lineRule="auto"/>
              <w:jc w:val="both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Planificación y ejecución del proceso de lectura.</w:t>
            </w:r>
          </w:p>
          <w:p w:rsidR="005F1390" w:rsidRDefault="00FC054A">
            <w:pPr>
              <w:spacing w:line="360" w:lineRule="auto"/>
              <w:jc w:val="both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Empleo de estrategias de verificación de lectura: apuntes, resumen.</w:t>
            </w:r>
          </w:p>
          <w:p w:rsidR="005F1390" w:rsidRDefault="00FC054A">
            <w:pPr>
              <w:spacing w:line="360" w:lineRule="auto"/>
              <w:jc w:val="both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Desarrollo de diferentes técnicas de estudio seleccionando en forma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personal, la más pertinente.</w:t>
            </w:r>
          </w:p>
          <w:p w:rsidR="005F1390" w:rsidRDefault="00FC054A">
            <w:pPr>
              <w:spacing w:line="360" w:lineRule="auto"/>
              <w:jc w:val="both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Uso de estrategias cognitivas de comprensión lectora: reconocer la información central, relacionar con conocimientos previos, búsqueda de significados nuevos, análisis del contexto en el que se hallan los mismos.</w:t>
            </w:r>
          </w:p>
          <w:p w:rsidR="005F1390" w:rsidRDefault="00FC054A">
            <w:pPr>
              <w:spacing w:line="360" w:lineRule="auto"/>
              <w:jc w:val="both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Relacionar lo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leído con los otros espacios desde la complejidad.</w:t>
            </w:r>
          </w:p>
          <w:p w:rsidR="005F1390" w:rsidRDefault="00FC054A">
            <w:pPr>
              <w:spacing w:line="360" w:lineRule="auto"/>
              <w:jc w:val="both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Uso de estrategias lingüísticas: reconocer estructuras lingüísticas, discriminar, jerarquizar la información y elaborar síntesis de la misma.</w:t>
            </w:r>
          </w:p>
          <w:p w:rsidR="005F1390" w:rsidRDefault="00FC054A">
            <w:pPr>
              <w:spacing w:line="360" w:lineRule="auto"/>
              <w:jc w:val="both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Diseñar y ejecutar un proyecto propio de escritura formal e informal</w:t>
            </w:r>
          </w:p>
          <w:p w:rsidR="005F1390" w:rsidRDefault="00FC054A">
            <w:pPr>
              <w:spacing w:line="360" w:lineRule="auto"/>
              <w:jc w:val="both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Grillas de evaluación.</w:t>
            </w:r>
          </w:p>
          <w:p w:rsidR="005F1390" w:rsidRDefault="00FC054A">
            <w:pPr>
              <w:spacing w:line="360" w:lineRule="auto"/>
              <w:jc w:val="both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Textos académicos facilitados por los profesores de otros espacios.</w:t>
            </w:r>
          </w:p>
          <w:p w:rsidR="005F1390" w:rsidRDefault="00FC054A">
            <w:pPr>
              <w:spacing w:line="360" w:lineRule="auto"/>
              <w:jc w:val="both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Soporte informático facilitado por Profesor de T.I.C.</w:t>
            </w:r>
          </w:p>
          <w:p w:rsidR="005F1390" w:rsidRDefault="00FC054A">
            <w:pPr>
              <w:spacing w:line="360" w:lineRule="auto"/>
              <w:jc w:val="both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Soportes de investigación: Internet, Libro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s consultados, Trabajos de investigación realizados por alumnos del Instituto, años anteriores.</w:t>
            </w:r>
          </w:p>
          <w:p w:rsidR="005F1390" w:rsidRDefault="00FC054A">
            <w:pPr>
              <w:spacing w:line="360" w:lineRule="auto"/>
              <w:jc w:val="both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Artículos periodísticos de interés general.</w:t>
            </w:r>
          </w:p>
        </w:tc>
      </w:tr>
      <w:tr w:rsidR="005F1390">
        <w:trPr>
          <w:trHeight w:val="4995"/>
        </w:trPr>
        <w:tc>
          <w:tcPr>
            <w:tcW w:w="10395" w:type="dxa"/>
            <w:gridSpan w:val="3"/>
          </w:tcPr>
          <w:p w:rsidR="005F1390" w:rsidRDefault="00FC054A">
            <w:pPr>
              <w:spacing w:line="360" w:lineRule="auto"/>
              <w:jc w:val="both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lastRenderedPageBreak/>
              <w:t>EVALUACIÓN: INSTRUMENTOS/MODELO. (ACUERDOS EVALUATIVOS PARA LA UNIDAD CURRICULAR)</w:t>
            </w:r>
          </w:p>
          <w:p w:rsidR="005F1390" w:rsidRDefault="00FC0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INICIAL: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d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iagnóstico de conocimientos y estrategias  previas, intereses y expectativas del espacio.</w:t>
            </w:r>
          </w:p>
          <w:p w:rsidR="005F1390" w:rsidRDefault="00FC0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PROCESUAL: consistirá en el cumplimiento total de las producciones elaboradas por cada alumno en forma individual y/o grupal, de presentación individual, atendiendo a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 las consignas planteadas. En este caso se evaluarán los siguientes indicadores:</w:t>
            </w:r>
          </w:p>
          <w:p w:rsidR="005F1390" w:rsidRDefault="00FC054A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Asistencia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.</w:t>
            </w:r>
          </w:p>
          <w:p w:rsidR="005F1390" w:rsidRDefault="00FC054A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Aprobación de los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rabajos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p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rácticos, algunos de ellos con exposición oral, con su respectivo recuperatorio cada uno a realizarse en la siguiente semana posterior a la presentación. </w:t>
            </w:r>
          </w:p>
          <w:p w:rsidR="005F1390" w:rsidRDefault="00FC054A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Participación en clase.</w:t>
            </w:r>
          </w:p>
          <w:p w:rsidR="005F1390" w:rsidRDefault="00FC054A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Responsabilidad en el cumplimiento de los trabajos.</w:t>
            </w:r>
          </w:p>
          <w:p w:rsidR="005F1390" w:rsidRDefault="00FC054A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Actitud crítica y reflexi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va.</w:t>
            </w:r>
          </w:p>
          <w:p w:rsidR="005F1390" w:rsidRDefault="00FC054A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Claridad en la expresión de las ideas.</w:t>
            </w:r>
          </w:p>
          <w:p w:rsidR="005F1390" w:rsidRDefault="00FC054A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357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Aprobación de dos evaluaciones parciales. Una escrita que consistirá en el resumen de la información recolectada sobre el tema de trabajo final y un esquema del proyecto de investigación. Una oral que será una exp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osición virtual con utilización de TIC donde el estudiante describa su tema y presente la metodología a utilizar. </w:t>
            </w:r>
          </w:p>
          <w:p w:rsidR="005F1390" w:rsidRDefault="00FC0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RESULTADO: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dependerá de las características del estudiante:</w:t>
            </w:r>
          </w:p>
          <w:p w:rsidR="005F1390" w:rsidRDefault="00FC054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Si es regular, será la presentación de un informe sobre un tema a elección.</w:t>
            </w:r>
          </w:p>
          <w:p w:rsidR="005F1390" w:rsidRDefault="00FC054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Si no es regular, será la presentación de una monografía sobre un tema a elección.</w:t>
            </w:r>
          </w:p>
          <w:p w:rsidR="005F1390" w:rsidRDefault="005F13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  <w:p w:rsidR="005F1390" w:rsidRDefault="00FC0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CONDICIONES PARA ALCANZAR ACREDITACIÓN DEL PRESENTE ESPACIO CURRICULAR</w:t>
            </w:r>
          </w:p>
          <w:p w:rsidR="005F1390" w:rsidRDefault="00FC054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Informe Final de Acreditación (IFA):</w:t>
            </w:r>
          </w:p>
          <w:p w:rsidR="005F1390" w:rsidRDefault="00FC0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-Exposición Oral (defensa del informe)</w:t>
            </w:r>
          </w:p>
          <w:p w:rsidR="005F1390" w:rsidRDefault="00FC0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-Cuestionario oral de todos los trabajos realizados durante el taller</w:t>
            </w:r>
          </w:p>
          <w:p w:rsidR="005F1390" w:rsidRDefault="00FC054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La aprobación final del Taller tendrá una nota numérica resultante de las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valuaciones de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p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roceso del ciclo, el trabajo final (ya sea el informe o la monografía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) 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 y el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c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oloquio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ral, en 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la cual se valorará la trayectoria académica del alumno en su totalidad.</w:t>
            </w:r>
          </w:p>
        </w:tc>
      </w:tr>
      <w:tr w:rsidR="005F1390">
        <w:tc>
          <w:tcPr>
            <w:tcW w:w="10395" w:type="dxa"/>
            <w:gridSpan w:val="3"/>
          </w:tcPr>
          <w:p w:rsidR="005F1390" w:rsidRDefault="00FC054A">
            <w:pPr>
              <w:spacing w:line="360" w:lineRule="auto"/>
              <w:jc w:val="both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BIBLIOGRAFÍA: (ACUERDOS BIBLIOGRÁFICOS PARA LA UNIDAD CURRICULAR)</w:t>
            </w:r>
          </w:p>
          <w:p w:rsidR="005F1390" w:rsidRDefault="00FC054A">
            <w:pPr>
              <w:spacing w:line="360" w:lineRule="auto"/>
              <w:ind w:firstLine="720"/>
              <w:jc w:val="both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Di Lorenzo, E. Puig, V. y Zanni, A. (2014). </w:t>
            </w: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Leer y escribir en la Universidad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. Mendoza, Argentina: EDIFYL.</w:t>
            </w:r>
          </w:p>
          <w:p w:rsidR="005F1390" w:rsidRDefault="00FC054A">
            <w:pPr>
              <w:spacing w:line="360" w:lineRule="auto"/>
              <w:ind w:firstLine="72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Cassany, D (2003).  </w:t>
            </w: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Describir el escribir. Cómo se aprende a escribir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. Barcelona: </w:t>
            </w:r>
            <w:hyperlink r:id="rId8">
              <w:r>
                <w:rPr>
                  <w:rFonts w:ascii="Cambria" w:eastAsia="Cambria" w:hAnsi="Cambria" w:cs="Cambria"/>
                  <w:sz w:val="18"/>
                  <w:szCs w:val="18"/>
                </w:rPr>
                <w:t>Paidós</w:t>
              </w:r>
            </w:hyperlink>
          </w:p>
          <w:p w:rsidR="005F1390" w:rsidRDefault="00FC054A">
            <w:pPr>
              <w:spacing w:line="360" w:lineRule="auto"/>
              <w:ind w:firstLine="720"/>
              <w:jc w:val="both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Cubo de Severino, Liliana (2002) </w:t>
            </w: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Leo pero no comprendo: estrategias de comprensión lectora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, Argentina: Comunicarte.</w:t>
            </w:r>
          </w:p>
          <w:p w:rsidR="005F1390" w:rsidRDefault="00FC054A">
            <w:pPr>
              <w:spacing w:line="360" w:lineRule="auto"/>
              <w:ind w:firstLine="720"/>
              <w:jc w:val="both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Padilla de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Zerdán, C., Douglas, S., López, E., (2012) </w:t>
            </w: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Yo expongo: taller de prácticas de comprensión y producción de textos expositivos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, Argentina: Comunicarte.</w:t>
            </w:r>
          </w:p>
          <w:p w:rsidR="005F1390" w:rsidRDefault="00FC054A">
            <w:pPr>
              <w:spacing w:line="360" w:lineRule="auto"/>
              <w:ind w:firstLine="720"/>
              <w:jc w:val="both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Padilla de Zerdán, Constanza (2012)</w:t>
            </w: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Yo argumento: taller de prácticas de comprensión y producción de textos</w:t>
            </w:r>
            <w:r>
              <w:rPr>
                <w:rFonts w:ascii="Cambria" w:eastAsia="Cambria" w:hAnsi="Cambria" w:cs="Cambria"/>
                <w:i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18"/>
                <w:szCs w:val="18"/>
              </w:rPr>
              <w:lastRenderedPageBreak/>
              <w:t>argumentativos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, Argentina: Comunicarte. </w:t>
            </w:r>
          </w:p>
          <w:p w:rsidR="005F1390" w:rsidRDefault="00FC054A">
            <w:pPr>
              <w:spacing w:line="360" w:lineRule="auto"/>
              <w:ind w:firstLine="720"/>
              <w:jc w:val="both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Pipkin Embón, M., Reynoso, M. (2016). </w:t>
            </w: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Prácticas de lectura y escritura académicas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. Argentina: Comunicarte. </w:t>
            </w:r>
          </w:p>
          <w:p w:rsidR="005F1390" w:rsidRDefault="00FC054A">
            <w:pPr>
              <w:spacing w:line="360" w:lineRule="auto"/>
              <w:ind w:firstLine="72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Sánchez Prieto, G. (2015) </w:t>
            </w: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Educar en la palabra: manual de técnicas de debate, oratoria y argumentación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, BL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U.</w:t>
            </w:r>
          </w:p>
        </w:tc>
      </w:tr>
    </w:tbl>
    <w:p w:rsidR="005F1390" w:rsidRDefault="005F1390">
      <w:pPr>
        <w:spacing w:line="200" w:lineRule="auto"/>
      </w:pPr>
    </w:p>
    <w:sectPr w:rsidR="005F1390" w:rsidSect="005F1390">
      <w:headerReference w:type="default" r:id="rId9"/>
      <w:footerReference w:type="default" r:id="rId10"/>
      <w:pgSz w:w="11920" w:h="16840"/>
      <w:pgMar w:top="480" w:right="280" w:bottom="0" w:left="26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054A" w:rsidRDefault="00FC054A" w:rsidP="005F1390">
      <w:r>
        <w:separator/>
      </w:r>
    </w:p>
  </w:endnote>
  <w:endnote w:type="continuationSeparator" w:id="1">
    <w:p w:rsidR="00FC054A" w:rsidRDefault="00FC054A" w:rsidP="005F13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390" w:rsidRDefault="005F1390">
    <w:pPr>
      <w:spacing w:line="20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054A" w:rsidRDefault="00FC054A" w:rsidP="005F1390">
      <w:r>
        <w:separator/>
      </w:r>
    </w:p>
  </w:footnote>
  <w:footnote w:type="continuationSeparator" w:id="1">
    <w:p w:rsidR="00FC054A" w:rsidRDefault="00FC054A" w:rsidP="005F13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390" w:rsidRDefault="00DC7691">
    <w:pPr>
      <w:spacing w:before="15" w:line="200" w:lineRule="auto"/>
    </w:pPr>
    <w:r>
      <w:rPr>
        <w:noProof/>
        <w:lang w:val="es-E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-215265</wp:posOffset>
          </wp:positionH>
          <wp:positionV relativeFrom="paragraph">
            <wp:posOffset>-501015</wp:posOffset>
          </wp:positionV>
          <wp:extent cx="7543800" cy="944880"/>
          <wp:effectExtent l="19050" t="0" r="0" b="0"/>
          <wp:wrapTight wrapText="bothSides">
            <wp:wrapPolygon edited="0">
              <wp:start x="1582" y="3048"/>
              <wp:lineTo x="164" y="4790"/>
              <wp:lineTo x="-55" y="5661"/>
              <wp:lineTo x="-55" y="14806"/>
              <wp:lineTo x="218" y="16984"/>
              <wp:lineTo x="764" y="17419"/>
              <wp:lineTo x="12764" y="17419"/>
              <wp:lineTo x="16364" y="16984"/>
              <wp:lineTo x="20291" y="13500"/>
              <wp:lineTo x="20236" y="10016"/>
              <wp:lineTo x="20564" y="9581"/>
              <wp:lineTo x="20236" y="6968"/>
              <wp:lineTo x="6818" y="3048"/>
              <wp:lineTo x="1582" y="3048"/>
            </wp:wrapPolygon>
          </wp:wrapTight>
          <wp:docPr id="1" name="Imagen 1" descr="cabecera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_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944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F1390" w:rsidRDefault="00FC054A">
    <w:pPr>
      <w:ind w:left="8120"/>
    </w:pPr>
    <ve:AlternateContent>
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4800600</wp:posOffset>
            </wp:positionH>
            <wp:positionV relativeFrom="paragraph">
              <wp:posOffset>-101599</wp:posOffset>
            </wp:positionV>
            <wp:extent cx="251460" cy="411480"/>
            <wp:effectExtent b="0" l="0" r="0" t="0"/>
            <wp:wrapSquare wrapText="bothSides" distB="0" distT="0" distL="0" distR="0"/>
            <wp:docPr id="23" name=""/>
            <a:graphic>
              <a:graphicData uri="http://schemas.microsoft.com/office/word/2010/wordprocessingGroup">
                <wpg:wgp>
                  <wpg:cNvGrpSpPr/>
                  <wpg:grpSpPr>
                    <a:xfrm>
                      <a:off x="5220270" y="3574260"/>
                      <a:ext cx="251460" cy="411480"/>
                      <a:chOff x="5220270" y="3574260"/>
                      <a:chExt cx="251460" cy="411480"/>
                    </a:xfrm>
                  </wpg:grpSpPr>
                  <wpg:grpSp>
                    <wpg:cNvGrpSpPr/>
                    <wpg:grpSpPr>
                      <a:xfrm>
                        <a:off x="5220270" y="3574260"/>
                        <a:ext cx="251460" cy="411480"/>
                        <a:chOff x="7823" y="-171"/>
                        <a:chExt cx="396" cy="648"/>
                      </a:xfrm>
                    </wpg:grpSpPr>
                    <wps:wsp>
                      <wps:cNvSpPr/>
                      <wps:cNvPr id="3" name="Shape 3"/>
                      <wps:spPr>
                        <a:xfrm>
                          <a:off x="7823" y="-171"/>
                          <a:ext cx="375" cy="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/>
                      <wps:cNvPr id="9" name="Shape 9"/>
                      <wps:spPr>
                        <a:xfrm>
                          <a:off x="7823" y="-171"/>
                          <a:ext cx="396" cy="648"/>
                        </a:xfrm>
                        <a:custGeom>
                          <a:rect b="b" l="l" r="r" t="t"/>
                          <a:pathLst>
                            <a:path extrusionOk="0" h="648" w="396">
                              <a:moveTo>
                                <a:pt x="396" y="154"/>
                              </a:moveTo>
                              <a:lnTo>
                                <a:pt x="396" y="0"/>
                              </a:lnTo>
                              <a:lnTo>
                                <a:pt x="0" y="0"/>
                              </a:lnTo>
                              <a:lnTo>
                                <a:pt x="0" y="154"/>
                              </a:lnTo>
                              <a:lnTo>
                                <a:pt x="96" y="154"/>
                              </a:lnTo>
                              <a:lnTo>
                                <a:pt x="96" y="496"/>
                              </a:lnTo>
                              <a:lnTo>
                                <a:pt x="0" y="496"/>
                              </a:lnTo>
                              <a:lnTo>
                                <a:pt x="0" y="648"/>
                              </a:lnTo>
                              <a:lnTo>
                                <a:pt x="395" y="648"/>
                              </a:lnTo>
                              <a:lnTo>
                                <a:pt x="395" y="496"/>
                              </a:lnTo>
                              <a:lnTo>
                                <a:pt x="299" y="496"/>
                              </a:lnTo>
                              <a:lnTo>
                                <a:pt x="299" y="154"/>
                              </a:lnTo>
                              <a:lnTo>
                                <a:pt x="396" y="1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3237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wpg:grpSp>
                </wpg:wgp>
              </a:graphicData>
            </a:graphic>
          </wp:anchor>
        </w:drawing>
      </mc:Choice>
      <ve:Fallback>
        <w:r>
          <w:rPr>
            <w:noProof/>
            <w:lang w:val="es-ES"/>
          </w:rPr>
          <w:drawing>
            <wp:anchor distT="0" distB="0" distL="0" distR="0" simplePos="0" relativeHeight="251659264" behindDoc="0" locked="0" layoutInCell="1" allowOverlap="1">
              <wp:simplePos x="0" y="0"/>
              <wp:positionH relativeFrom="column">
                <wp:posOffset>4800600</wp:posOffset>
              </wp:positionH>
              <wp:positionV relativeFrom="paragraph">
                <wp:posOffset>-101599</wp:posOffset>
              </wp:positionV>
              <wp:extent cx="251460" cy="411480"/>
              <wp:effectExtent l="0" t="0" r="0" b="0"/>
              <wp:wrapSquare wrapText="bothSides" distT="0" distB="0" distL="0" distR="0"/>
              <wp:docPr id="23" name="image4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1460" cy="41148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  <ve:AlternateContent>
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-38099</wp:posOffset>
            </wp:positionH>
            <wp:positionV relativeFrom="paragraph">
              <wp:posOffset>0</wp:posOffset>
            </wp:positionV>
            <wp:extent cx="4578350" cy="266700"/>
            <wp:effectExtent b="0" l="0" r="0" t="0"/>
            <wp:wrapNone/>
            <wp:docPr id="22" name=""/>
            <a:graphic>
              <a:graphicData uri="http://schemas.microsoft.com/office/word/2010/wordprocessingShape">
                <wps:wsp>
                  <wps:cNvSpPr/>
                  <wps:cNvPr id="7" name="Shape 7"/>
                  <wps:spPr>
                    <a:xfrm>
                      <a:off x="3061588" y="3651413"/>
                      <a:ext cx="4568825" cy="257175"/>
                    </a:xfrm>
                    <a:prstGeom prst="rect">
                      <a:avLst/>
                    </a:prstGeom>
                    <a:solidFill>
                      <a:srgbClr val="E60000"/>
                    </a:solidFill>
                    <a:ln cap="flat" cmpd="sng" w="9525">
                      <a:solidFill>
                        <a:srgbClr val="000000"/>
                      </a:solidFill>
                      <a:prstDash val="solid"/>
                      <a:round/>
                      <a:headEnd len="sm" w="sm" type="none"/>
                      <a:tailEnd len="sm" w="sm" type="none"/>
                    </a:ln>
                  </wps:spPr>
                  <wps:txbx>
                    <w:txbxContent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center"/>
                          <w:textDirection w:val="btLr"/>
                        </w:pPr>
                        <w:r w:rsidDel="00000000" w:rsidR="00000000" w:rsidRPr="00000000">
                          <w:rPr>
                            <w:rFonts w:ascii="Cambria" w:cs="Cambria" w:eastAsia="Cambria" w:hAnsi="Cambria"/>
                            <w:b w:val="1"/>
                            <w:i w:val="0"/>
                            <w:smallCaps w:val="0"/>
                            <w:strike w:val="0"/>
                            <w:color w:val="ffffff"/>
                            <w:sz w:val="28"/>
                            <w:vertAlign w:val="baseline"/>
                          </w:rPr>
                          <w:t xml:space="preserve">PROGRAMA ANUAL – PROFESORADO</w:t>
                        </w:r>
                      </w:p>
                    </w:txbxContent>
                  </wps:txbx>
                  <wps:bodyPr anchorCtr="0" anchor="t" bIns="45700" lIns="91425" spcFirstLastPara="1" rIns="91425" wrap="square" tIns="45700">
                    <a:noAutofit/>
                  </wps:bodyPr>
                </wps:wsp>
              </a:graphicData>
            </a:graphic>
          </wp:anchor>
        </w:drawing>
      </mc:Choice>
      <ve:Fallback>
        <w:r>
          <w:rPr>
            <w:noProof/>
            <w:lang w:val="es-ES"/>
          </w:rPr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-38099</wp:posOffset>
              </wp:positionH>
              <wp:positionV relativeFrom="paragraph">
                <wp:posOffset>0</wp:posOffset>
              </wp:positionV>
              <wp:extent cx="4578350" cy="266700"/>
              <wp:effectExtent l="0" t="0" r="0" b="0"/>
              <wp:wrapNone/>
              <wp:docPr id="22" name="image3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578350" cy="2667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  <w:p w:rsidR="005F1390" w:rsidRDefault="005F139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F3760"/>
    <w:multiLevelType w:val="multilevel"/>
    <w:tmpl w:val="183CFE2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0F085E06"/>
    <w:multiLevelType w:val="multilevel"/>
    <w:tmpl w:val="CF4C330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1057049E"/>
    <w:multiLevelType w:val="multilevel"/>
    <w:tmpl w:val="9DFA319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1D835251"/>
    <w:multiLevelType w:val="multilevel"/>
    <w:tmpl w:val="53F8D3F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26EE2902"/>
    <w:multiLevelType w:val="multilevel"/>
    <w:tmpl w:val="B41C34D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27FD60B5"/>
    <w:multiLevelType w:val="multilevel"/>
    <w:tmpl w:val="85022104"/>
    <w:lvl w:ilvl="0">
      <w:start w:val="1"/>
      <w:numFmt w:val="bullet"/>
      <w:lvlText w:val="-"/>
      <w:lvlJc w:val="left"/>
      <w:pPr>
        <w:ind w:left="0" w:firstLine="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nsid w:val="29FF5521"/>
    <w:multiLevelType w:val="multilevel"/>
    <w:tmpl w:val="1F0C565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nsid w:val="2A57044B"/>
    <w:multiLevelType w:val="multilevel"/>
    <w:tmpl w:val="B71400F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nsid w:val="2BED4C78"/>
    <w:multiLevelType w:val="multilevel"/>
    <w:tmpl w:val="BC0001B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nsid w:val="4C2A258C"/>
    <w:multiLevelType w:val="multilevel"/>
    <w:tmpl w:val="6F36C4A2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51C07D8D"/>
    <w:multiLevelType w:val="multilevel"/>
    <w:tmpl w:val="C548FBF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nsid w:val="6E574F7D"/>
    <w:multiLevelType w:val="multilevel"/>
    <w:tmpl w:val="859AE72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>
    <w:nsid w:val="6E795920"/>
    <w:multiLevelType w:val="multilevel"/>
    <w:tmpl w:val="BDC812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7CC14897"/>
    <w:multiLevelType w:val="multilevel"/>
    <w:tmpl w:val="F476FF8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>
    <w:nsid w:val="7E8A4636"/>
    <w:multiLevelType w:val="multilevel"/>
    <w:tmpl w:val="AD2861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13"/>
  </w:num>
  <w:num w:numId="5">
    <w:abstractNumId w:val="8"/>
  </w:num>
  <w:num w:numId="6">
    <w:abstractNumId w:val="11"/>
  </w:num>
  <w:num w:numId="7">
    <w:abstractNumId w:val="4"/>
  </w:num>
  <w:num w:numId="8">
    <w:abstractNumId w:val="14"/>
  </w:num>
  <w:num w:numId="9">
    <w:abstractNumId w:val="0"/>
  </w:num>
  <w:num w:numId="10">
    <w:abstractNumId w:val="9"/>
  </w:num>
  <w:num w:numId="11">
    <w:abstractNumId w:val="1"/>
  </w:num>
  <w:num w:numId="12">
    <w:abstractNumId w:val="2"/>
  </w:num>
  <w:num w:numId="13">
    <w:abstractNumId w:val="3"/>
  </w:num>
  <w:num w:numId="14">
    <w:abstractNumId w:val="7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5F1390"/>
    <w:rsid w:val="0042096D"/>
    <w:rsid w:val="005F1390"/>
    <w:rsid w:val="00C14542"/>
    <w:rsid w:val="00DC7691"/>
    <w:rsid w:val="00FC0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390"/>
  </w:style>
  <w:style w:type="paragraph" w:styleId="Ttulo1">
    <w:name w:val="heading 1"/>
    <w:basedOn w:val="Normal"/>
    <w:next w:val="Normal"/>
    <w:link w:val="Ttulo1Car"/>
    <w:uiPriority w:val="9"/>
    <w:qFormat/>
    <w:rsid w:val="005F1390"/>
    <w:pPr>
      <w:keepNext/>
      <w:spacing w:before="240" w:after="60"/>
      <w:ind w:left="720" w:hanging="3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1390"/>
    <w:pPr>
      <w:keepNext/>
      <w:spacing w:before="240" w:after="60"/>
      <w:ind w:left="1440" w:hanging="3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F1390"/>
    <w:pPr>
      <w:keepNext/>
      <w:spacing w:before="240" w:after="60"/>
      <w:ind w:left="2160" w:hanging="3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F1390"/>
    <w:pPr>
      <w:keepNext/>
      <w:spacing w:before="240" w:after="60"/>
      <w:ind w:left="2880" w:hanging="3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F1390"/>
    <w:pPr>
      <w:spacing w:before="240" w:after="60"/>
      <w:ind w:left="3600" w:hanging="3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F1390"/>
    <w:pPr>
      <w:spacing w:before="240" w:after="60"/>
      <w:ind w:left="4320" w:hanging="3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F1390"/>
    <w:pPr>
      <w:spacing w:before="240" w:after="60"/>
      <w:ind w:left="5040" w:hanging="3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F1390"/>
    <w:pPr>
      <w:spacing w:before="240" w:after="60"/>
      <w:ind w:left="5760" w:hanging="3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F1390"/>
    <w:pPr>
      <w:spacing w:before="240" w:after="60"/>
      <w:ind w:left="6480" w:hanging="3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5F1390"/>
  </w:style>
  <w:style w:type="table" w:customStyle="1" w:styleId="TableNormal">
    <w:name w:val="Table Normal"/>
    <w:rsid w:val="005F139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5F139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ar">
    <w:name w:val="Título 1 Car"/>
    <w:basedOn w:val="Fuentedeprrafopredeter"/>
    <w:link w:val="Ttulo1"/>
    <w:uiPriority w:val="9"/>
    <w:rsid w:val="005F13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13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F13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F13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F13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5F13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F13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F13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F1390"/>
    <w:rPr>
      <w:rFonts w:asciiTheme="majorHAnsi" w:eastAsiaTheme="majorEastAsia" w:hAnsiTheme="majorHAnsi" w:cstheme="majorBid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13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139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5F13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nombreunidad">
    <w:name w:val="cm nombre unidad"/>
    <w:basedOn w:val="Normal"/>
    <w:autoRedefine/>
    <w:rsid w:val="005F1390"/>
    <w:pPr>
      <w:jc w:val="both"/>
    </w:pPr>
    <w:rPr>
      <w:rFonts w:ascii="Verdana" w:hAnsi="Verdana"/>
      <w:b/>
      <w:bCs/>
      <w:color w:val="000000"/>
      <w:lang w:val="es-ES_tradnl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5F13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F1390"/>
  </w:style>
  <w:style w:type="paragraph" w:styleId="Piedepgina">
    <w:name w:val="footer"/>
    <w:basedOn w:val="Normal"/>
    <w:link w:val="PiedepginaCar"/>
    <w:uiPriority w:val="99"/>
    <w:unhideWhenUsed/>
    <w:rsid w:val="005F13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F1390"/>
  </w:style>
  <w:style w:type="paragraph" w:styleId="Prrafodelista">
    <w:name w:val="List Paragraph"/>
    <w:basedOn w:val="Normal"/>
    <w:uiPriority w:val="34"/>
    <w:qFormat/>
    <w:rsid w:val="005F139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s-AR"/>
    </w:rPr>
  </w:style>
  <w:style w:type="paragraph" w:styleId="Textosinformato">
    <w:name w:val="Plain Text"/>
    <w:basedOn w:val="Normal"/>
    <w:link w:val="TextosinformatoCar"/>
    <w:rsid w:val="005F1390"/>
    <w:rPr>
      <w:rFonts w:ascii="Courier New" w:hAnsi="Courier New" w:cs="Courier New"/>
      <w:lang w:val="es-ES_tradnl" w:eastAsia="es-ES_tradnl"/>
    </w:rPr>
  </w:style>
  <w:style w:type="character" w:customStyle="1" w:styleId="TextosinformatoCar">
    <w:name w:val="Texto sin formato Car"/>
    <w:basedOn w:val="Fuentedeprrafopredeter"/>
    <w:link w:val="Textosinformato"/>
    <w:rsid w:val="005F1390"/>
    <w:rPr>
      <w:rFonts w:ascii="Courier New" w:hAnsi="Courier New" w:cs="Courier New"/>
      <w:lang w:val="es-ES_tradnl" w:eastAsia="es-ES_tradnl"/>
    </w:rPr>
  </w:style>
  <w:style w:type="character" w:styleId="Hipervnculo">
    <w:name w:val="Hyperlink"/>
    <w:uiPriority w:val="99"/>
    <w:semiHidden/>
    <w:unhideWhenUsed/>
    <w:rsid w:val="005F1390"/>
    <w:rPr>
      <w:color w:val="0248B0"/>
      <w:u w:val="single"/>
    </w:rPr>
  </w:style>
  <w:style w:type="character" w:customStyle="1" w:styleId="apple-converted-space">
    <w:name w:val="apple-converted-space"/>
    <w:basedOn w:val="Fuentedeprrafopredeter"/>
    <w:rsid w:val="005F1390"/>
  </w:style>
  <w:style w:type="paragraph" w:styleId="Subttulo">
    <w:name w:val="Subtitle"/>
    <w:basedOn w:val="Normal"/>
    <w:next w:val="Normal"/>
    <w:rsid w:val="005F139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F139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5F139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idos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hWox5pkYthRladiIwo38okaTpQ==">AMUW2mVLfPpOGqz/wlqI0oGP6OrMrUcLdDO5lEA4IRbX4W1Rq4K3etfOZfAOk2BZ5DEz94BODsyH3iEQO5sTqbauIq52CHb32oztxHCmY6ZgIaUlOCnmXtM=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2006</Words>
  <Characters>11035</Characters>
  <Application>Microsoft Office Word</Application>
  <DocSecurity>0</DocSecurity>
  <Lines>91</Lines>
  <Paragraphs>26</Paragraphs>
  <ScaleCrop>false</ScaleCrop>
  <Company/>
  <LinksUpToDate>false</LinksUpToDate>
  <CharactersWithSpaces>13015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Usuario</cp:lastModifiedBy>
  <cp:revision>2</cp:revision>
  <dcterms:created xsi:type="dcterms:W3CDTF">2021-05-09T20:42:00Z</dcterms:created>
  <dcterms:modified xsi:type="dcterms:W3CDTF">2021-05-09T20:42:00Z</dcterms:modified>
</cp:coreProperties>
</file>