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14:paraId="12FD4355" w14:textId="77777777" w:rsidTr="00C015CA">
        <w:tc>
          <w:tcPr>
            <w:tcW w:w="907" w:type="dxa"/>
          </w:tcPr>
          <w:p w14:paraId="12FD4353" w14:textId="77777777" w:rsidR="00C015CA" w:rsidRPr="00A72099" w:rsidRDefault="00A72099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14:paraId="12FD4354" w14:textId="77777777"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2FD4356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2FD4357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3199"/>
        <w:gridCol w:w="2881"/>
        <w:gridCol w:w="4288"/>
      </w:tblGrid>
      <w:tr w:rsidR="00C015CA" w:rsidRPr="00E875C9" w14:paraId="12FD435A" w14:textId="77777777" w:rsidTr="00C015CA">
        <w:tc>
          <w:tcPr>
            <w:tcW w:w="3199" w:type="dxa"/>
          </w:tcPr>
          <w:p w14:paraId="12FD4358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7169" w:type="dxa"/>
            <w:gridSpan w:val="2"/>
          </w:tcPr>
          <w:p w14:paraId="12FD4359" w14:textId="77777777" w:rsidR="00C015CA" w:rsidRPr="00D86BD2" w:rsidRDefault="00D65C5B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Tecnicatura Superior en Actividades de Montaña con especialización en Trekking</w:t>
            </w:r>
          </w:p>
        </w:tc>
      </w:tr>
      <w:tr w:rsidR="00C015CA" w:rsidRPr="00A72099" w14:paraId="12FD435D" w14:textId="77777777" w:rsidTr="00C015CA">
        <w:tc>
          <w:tcPr>
            <w:tcW w:w="3199" w:type="dxa"/>
          </w:tcPr>
          <w:p w14:paraId="12FD435B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7169" w:type="dxa"/>
            <w:gridSpan w:val="2"/>
          </w:tcPr>
          <w:p w14:paraId="12FD435C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15CA" w:rsidRPr="00A72099" w14:paraId="12FD4360" w14:textId="77777777" w:rsidTr="00C015CA">
        <w:tc>
          <w:tcPr>
            <w:tcW w:w="3199" w:type="dxa"/>
          </w:tcPr>
          <w:p w14:paraId="12FD435E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7169" w:type="dxa"/>
            <w:gridSpan w:val="2"/>
          </w:tcPr>
          <w:p w14:paraId="12FD435F" w14:textId="77777777" w:rsidR="00C015CA" w:rsidRPr="00A72099" w:rsidRDefault="006245D8" w:rsidP="00C015CA">
            <w:pPr>
              <w:pStyle w:val="cmnombreunidad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Primeros Auxilios</w:t>
            </w:r>
          </w:p>
        </w:tc>
      </w:tr>
      <w:tr w:rsidR="00C015CA" w:rsidRPr="00A72099" w14:paraId="12FD4364" w14:textId="77777777" w:rsidTr="00C015CA">
        <w:tc>
          <w:tcPr>
            <w:tcW w:w="3199" w:type="dxa"/>
          </w:tcPr>
          <w:p w14:paraId="12FD4361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FORMATO</w:t>
            </w:r>
          </w:p>
        </w:tc>
        <w:tc>
          <w:tcPr>
            <w:tcW w:w="2881" w:type="dxa"/>
          </w:tcPr>
          <w:p w14:paraId="12FD4362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8" w:type="dxa"/>
          </w:tcPr>
          <w:p w14:paraId="12FD4363" w14:textId="5E1FAB1E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AÑO: </w:t>
            </w:r>
            <w:r w:rsidR="00D65C5B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  <w:r w:rsidR="00F20D8A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E875C9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</w:tr>
      <w:tr w:rsidR="00C015CA" w:rsidRPr="00A72099" w14:paraId="12FD4368" w14:textId="77777777" w:rsidTr="00C015CA">
        <w:tc>
          <w:tcPr>
            <w:tcW w:w="3199" w:type="dxa"/>
          </w:tcPr>
          <w:p w14:paraId="12FD4365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RESOLUCIÓN: </w:t>
            </w:r>
          </w:p>
        </w:tc>
        <w:tc>
          <w:tcPr>
            <w:tcW w:w="2881" w:type="dxa"/>
          </w:tcPr>
          <w:p w14:paraId="12FD4366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RÉGIMEN: </w:t>
            </w:r>
            <w:r w:rsidR="00D65C5B">
              <w:rPr>
                <w:rFonts w:asciiTheme="majorHAnsi" w:hAnsiTheme="majorHAnsi"/>
                <w:b/>
                <w:sz w:val="18"/>
                <w:szCs w:val="18"/>
              </w:rPr>
              <w:t xml:space="preserve">Presencial </w:t>
            </w:r>
          </w:p>
        </w:tc>
        <w:tc>
          <w:tcPr>
            <w:tcW w:w="4288" w:type="dxa"/>
          </w:tcPr>
          <w:p w14:paraId="12FD4367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HORAS SEMANALES: </w:t>
            </w:r>
            <w:r w:rsidR="0063759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2</w:t>
            </w:r>
          </w:p>
        </w:tc>
      </w:tr>
      <w:tr w:rsidR="00C015CA" w:rsidRPr="00A72099" w14:paraId="12FD436C" w14:textId="77777777" w:rsidTr="00C015CA">
        <w:tc>
          <w:tcPr>
            <w:tcW w:w="3199" w:type="dxa"/>
          </w:tcPr>
          <w:p w14:paraId="12FD4369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CONDICIONES DE REGULARIDAD</w:t>
            </w:r>
          </w:p>
        </w:tc>
        <w:tc>
          <w:tcPr>
            <w:tcW w:w="2881" w:type="dxa"/>
          </w:tcPr>
          <w:p w14:paraId="12FD436A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ASISTENCIA:</w:t>
            </w:r>
            <w:r w:rsidRPr="00A7209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66BAB">
              <w:rPr>
                <w:rFonts w:asciiTheme="majorHAnsi" w:hAnsiTheme="majorHAnsi"/>
                <w:sz w:val="18"/>
                <w:szCs w:val="18"/>
              </w:rPr>
              <w:t>70%</w:t>
            </w:r>
          </w:p>
        </w:tc>
        <w:tc>
          <w:tcPr>
            <w:tcW w:w="4288" w:type="dxa"/>
          </w:tcPr>
          <w:p w14:paraId="12FD436B" w14:textId="77777777" w:rsidR="00C015CA" w:rsidRPr="00C66BAB" w:rsidRDefault="00C66BAB" w:rsidP="00C66BAB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EVALUACIÓN: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100%</w:t>
            </w:r>
          </w:p>
        </w:tc>
      </w:tr>
      <w:tr w:rsidR="00C015CA" w:rsidRPr="00A72099" w14:paraId="12FD436F" w14:textId="77777777" w:rsidTr="00C015CA">
        <w:tc>
          <w:tcPr>
            <w:tcW w:w="3199" w:type="dxa"/>
          </w:tcPr>
          <w:p w14:paraId="12FD436D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PROFESORES</w:t>
            </w:r>
          </w:p>
        </w:tc>
        <w:tc>
          <w:tcPr>
            <w:tcW w:w="7169" w:type="dxa"/>
            <w:gridSpan w:val="2"/>
          </w:tcPr>
          <w:p w14:paraId="12FD436E" w14:textId="77777777" w:rsidR="00C015CA" w:rsidRPr="00C66BAB" w:rsidRDefault="00D016D9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SEDE:</w:t>
            </w:r>
            <w:r w:rsidR="00C66BA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C66BAB">
              <w:rPr>
                <w:rFonts w:asciiTheme="majorHAnsi" w:hAnsiTheme="majorHAnsi"/>
                <w:sz w:val="18"/>
                <w:szCs w:val="18"/>
              </w:rPr>
              <w:t>Godoy Cruz</w:t>
            </w:r>
          </w:p>
        </w:tc>
      </w:tr>
      <w:tr w:rsidR="005D65AD" w:rsidRPr="00E875C9" w14:paraId="12FD4372" w14:textId="77777777" w:rsidTr="005D65AD">
        <w:trPr>
          <w:trHeight w:val="388"/>
        </w:trPr>
        <w:tc>
          <w:tcPr>
            <w:tcW w:w="3199" w:type="dxa"/>
          </w:tcPr>
          <w:p w14:paraId="12FD4370" w14:textId="77777777"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EXPECTATIVAS DE LOGRO</w:t>
            </w:r>
          </w:p>
        </w:tc>
        <w:tc>
          <w:tcPr>
            <w:tcW w:w="7169" w:type="dxa"/>
            <w:gridSpan w:val="2"/>
          </w:tcPr>
          <w:p w14:paraId="12FD4371" w14:textId="77777777" w:rsidR="005D65AD" w:rsidRPr="00D86BD2" w:rsidRDefault="00ED47D6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LAS DETERMINADAS POR EL DISEÑO</w:t>
            </w:r>
          </w:p>
        </w:tc>
      </w:tr>
      <w:tr w:rsidR="008F540A" w:rsidRPr="00A72099" w14:paraId="12FD4374" w14:textId="77777777" w:rsidTr="00A4309B">
        <w:tc>
          <w:tcPr>
            <w:tcW w:w="10368" w:type="dxa"/>
            <w:gridSpan w:val="3"/>
          </w:tcPr>
          <w:p w14:paraId="12FD4373" w14:textId="77777777" w:rsidR="005D65AD" w:rsidRDefault="005D65AD" w:rsidP="00C3205C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MARCO </w:t>
            </w:r>
            <w:r w:rsidR="00C66BAB">
              <w:rPr>
                <w:rFonts w:asciiTheme="majorHAnsi" w:hAnsiTheme="majorHAnsi"/>
                <w:b/>
                <w:sz w:val="18"/>
                <w:szCs w:val="18"/>
              </w:rPr>
              <w:t>CONCEPTUAL: (FUNDAMENTACIÓN –JU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STIFICACIÓN)</w:t>
            </w:r>
            <w:r w:rsidR="00ED47D6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</w:p>
        </w:tc>
      </w:tr>
      <w:tr w:rsidR="005D65AD" w:rsidRPr="00A72099" w14:paraId="12FD4390" w14:textId="77777777" w:rsidTr="00A4309B">
        <w:tc>
          <w:tcPr>
            <w:tcW w:w="10368" w:type="dxa"/>
            <w:gridSpan w:val="3"/>
          </w:tcPr>
          <w:p w14:paraId="12FD4375" w14:textId="77777777" w:rsidR="005D65AD" w:rsidRPr="00D86BD2" w:rsidRDefault="00C66BAB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PROGRAMA ANA</w:t>
            </w:r>
            <w:r w:rsidR="005D65AD" w:rsidRPr="00D86BD2">
              <w:rPr>
                <w:lang w:val="es-AR"/>
              </w:rPr>
              <w:t>LITICO: (CONTENIDOS/SABERES- SU DISTRIBUCIÓN – POR MÓDULOS/UNIDADES/OTROS)</w:t>
            </w:r>
            <w:r w:rsidR="00ED47D6" w:rsidRPr="00D86BD2">
              <w:rPr>
                <w:lang w:val="es-AR"/>
              </w:rPr>
              <w:t xml:space="preserve"> </w:t>
            </w:r>
          </w:p>
          <w:p w14:paraId="12FD4376" w14:textId="77777777" w:rsidR="006245D8" w:rsidRPr="00D86BD2" w:rsidRDefault="006245D8" w:rsidP="006245D8">
            <w:pPr>
              <w:rPr>
                <w:bCs/>
                <w:lang w:val="es-AR"/>
              </w:rPr>
            </w:pPr>
            <w:r w:rsidRPr="00D86BD2">
              <w:rPr>
                <w:bCs/>
                <w:lang w:val="es-AR"/>
              </w:rPr>
              <w:t>UNIDAD I: ACCIDENTOLOGIA</w:t>
            </w:r>
          </w:p>
          <w:p w14:paraId="12FD4377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Evaluación de los parámetros vitales del ser humano: Pulso arterial, presión arterial (método palpatorio y auscultatorio), respiración, estado de conciencia.</w:t>
            </w:r>
          </w:p>
          <w:p w14:paraId="12FD4378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Accidentología: Examen del lugar (geografía, climatología, flora y fauna), evaluación de los integrantes del grupo. Evaluación de las víctimas. Procedimientos generales ante accidentes. Nociones de Triage.</w:t>
            </w:r>
          </w:p>
          <w:p w14:paraId="12FD4379" w14:textId="77777777" w:rsidR="006245D8" w:rsidRPr="00D86BD2" w:rsidRDefault="006245D8" w:rsidP="006245D8">
            <w:pPr>
              <w:rPr>
                <w:bCs/>
                <w:lang w:val="es-AR"/>
              </w:rPr>
            </w:pPr>
            <w:r w:rsidRPr="00D86BD2">
              <w:rPr>
                <w:bCs/>
                <w:lang w:val="es-AR"/>
              </w:rPr>
              <w:t xml:space="preserve">UNIDAD II: LESIONES DE LA PIEL </w:t>
            </w:r>
          </w:p>
          <w:p w14:paraId="12FD437A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Elementos del botiquín de primeros auxilios, personal y de una expedición.</w:t>
            </w:r>
          </w:p>
          <w:p w14:paraId="12FD437B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Ampollas: Definición, mecanismo de producción, fases de aparición y su tratamiento.</w:t>
            </w:r>
          </w:p>
          <w:p w14:paraId="12FD437C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Heridas: Definición. Clasificación y mecanismo de producción: Contusas, cortantes, punzantes y combinadas. Tratamiento.</w:t>
            </w:r>
          </w:p>
          <w:p w14:paraId="12FD437D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Hemorragias: Definición. Tipos de hemorragias (Externa o interna; capilar, arterial o venosa). Tratamiento.</w:t>
            </w:r>
          </w:p>
          <w:p w14:paraId="12FD437E" w14:textId="77777777" w:rsidR="006245D8" w:rsidRPr="00D86BD2" w:rsidRDefault="006245D8" w:rsidP="006245D8">
            <w:pPr>
              <w:rPr>
                <w:bCs/>
                <w:lang w:val="es-AR"/>
              </w:rPr>
            </w:pPr>
            <w:r w:rsidRPr="00D86BD2">
              <w:rPr>
                <w:bCs/>
                <w:lang w:val="es-AR"/>
              </w:rPr>
              <w:t>UNIDAD III: TRAUMATISMOS</w:t>
            </w:r>
          </w:p>
          <w:p w14:paraId="12FD437F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Conceptos anatómicos y fisiológicos generales de hueso, articulación, músculos, ligamentos y tendones.</w:t>
            </w:r>
          </w:p>
          <w:p w14:paraId="12FD4380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Valoración de las molestias músculo esqueléticas: Dolor, equimosis, hematoma, rubor o enrojecimiento, calor, hinchazón o tumefacción.</w:t>
            </w:r>
          </w:p>
          <w:p w14:paraId="12FD4381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Traumatismos músculo esquelético: Contusiones, desgarro muscular, dolor muscular tardío, esguince, distensión, luxación, fracturas óseas. Definición, clasificación, diagnóstico y tratamiento. Inmovilizaciones.</w:t>
            </w:r>
          </w:p>
          <w:p w14:paraId="12FD4382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Traumatismos de la columna vertebral: Conceptos anatómicos. Generalidades. Consecuencias del traumatismo de columna. Valoración de la víctima: estado de conciencia, función respiratoria y cardiaca, función motora y sensitiva, función vesical e intestinal. Medidas de tratamiento.</w:t>
            </w:r>
          </w:p>
          <w:p w14:paraId="12FD4383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Traumatismo encéfalo craneano: Generalidades. Síntomas evidentes y no evidentes. Evaluación. Conductas de tratamiento.</w:t>
            </w:r>
          </w:p>
          <w:p w14:paraId="12FD4384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Evaluación de la víctima con politraumatismos.</w:t>
            </w:r>
          </w:p>
          <w:p w14:paraId="12FD4385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UNIDAD IV: LESIONES EN LA ESCALADA DEPORTIVA</w:t>
            </w:r>
          </w:p>
          <w:p w14:paraId="12FD4386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Causas de lesionabilidad: Secundarias a traumas agudos, lesiones crónicas por sobrecarga. Causas generales. Causas locales. Tipos de lesiones. Diagnóstico y tratamiento.</w:t>
            </w:r>
          </w:p>
          <w:p w14:paraId="12FD4387" w14:textId="77777777" w:rsidR="006245D8" w:rsidRPr="00D86BD2" w:rsidRDefault="006245D8" w:rsidP="006245D8">
            <w:pPr>
              <w:rPr>
                <w:bCs/>
                <w:lang w:val="es-AR"/>
              </w:rPr>
            </w:pPr>
            <w:r w:rsidRPr="00D86BD2">
              <w:rPr>
                <w:bCs/>
                <w:lang w:val="es-AR"/>
              </w:rPr>
              <w:t>UNIDAD V: PERDIDA DE CONOCIMIENTO</w:t>
            </w:r>
          </w:p>
          <w:p w14:paraId="12FD4388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Hipoglucemia: Definición, cómo reconocerla, tratamiento y prevención.</w:t>
            </w:r>
          </w:p>
          <w:p w14:paraId="12FD4389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Lipotimia: Definición, diagnóstico y tratamiento. Síncope: Definición. Causas. Tratamiento.</w:t>
            </w:r>
          </w:p>
          <w:p w14:paraId="12FD438A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Paro cardiorrespiratorio: Definición, diagnóstico. Maniobras de resucitación cardiopulmonar.</w:t>
            </w:r>
          </w:p>
          <w:p w14:paraId="12FD438B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Cuerpo extraño en la vía aérea: Causas, diagnóstico, tratamiento.</w:t>
            </w:r>
          </w:p>
          <w:p w14:paraId="12FD438C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UNIDAD VI: ACCIDENTES PRODUCIDOS POR ANIMALES PONZOÑOSOS</w:t>
            </w:r>
          </w:p>
          <w:p w14:paraId="12FD438D" w14:textId="77777777" w:rsidR="006245D8" w:rsidRPr="00D86BD2" w:rsidRDefault="006245D8" w:rsidP="006245D8">
            <w:pPr>
              <w:rPr>
                <w:lang w:val="es-AR"/>
              </w:rPr>
            </w:pPr>
            <w:r w:rsidRPr="00D86BD2">
              <w:rPr>
                <w:lang w:val="es-AR"/>
              </w:rPr>
              <w:t>Mordedura de víbora: Especies venenosas en la Argentina. Envenenamiento: tipos de venenos y sus acciones. Síntomas. Cuidados prehospitalarios.</w:t>
            </w:r>
          </w:p>
          <w:p w14:paraId="12FD438E" w14:textId="77777777" w:rsidR="006245D8" w:rsidRPr="00C81DD4" w:rsidRDefault="006245D8" w:rsidP="006245D8">
            <w:r w:rsidRPr="00D86BD2">
              <w:rPr>
                <w:lang w:val="es-AR"/>
              </w:rPr>
              <w:t xml:space="preserve">Picaduras de insectos, arañas y escorpiones: Picadura de arañas viuda negra (Lactrodectus mactans), araña de los rincones (Loxoceles): síntomas, cómo diagnosticarla y medidas de tratamiento. Reacciones anormales ante la picadura de mosquitos, </w:t>
            </w:r>
            <w:r w:rsidRPr="00D86BD2">
              <w:rPr>
                <w:lang w:val="es-AR"/>
              </w:rPr>
              <w:lastRenderedPageBreak/>
              <w:t xml:space="preserve">abejas, avispas, etc. </w:t>
            </w:r>
            <w:r w:rsidRPr="00C81DD4">
              <w:t>Picadura de escorpiones.</w:t>
            </w:r>
          </w:p>
          <w:p w14:paraId="12FD438F" w14:textId="77777777" w:rsidR="005D65AD" w:rsidRDefault="005D65AD" w:rsidP="006245D8"/>
        </w:tc>
      </w:tr>
      <w:tr w:rsidR="005D65AD" w:rsidRPr="00E875C9" w14:paraId="12FD4394" w14:textId="77777777" w:rsidTr="00A4309B">
        <w:tc>
          <w:tcPr>
            <w:tcW w:w="10368" w:type="dxa"/>
            <w:gridSpan w:val="3"/>
          </w:tcPr>
          <w:p w14:paraId="12FD4391" w14:textId="77777777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lastRenderedPageBreak/>
              <w:t>TRABAJOS PRÁCTICOS/TRABAJO DE CAMPO</w:t>
            </w:r>
            <w:r w:rsidR="00ED47D6"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</w:p>
          <w:p w14:paraId="12FD4392" w14:textId="77777777" w:rsidR="005D65AD" w:rsidRPr="00D86BD2" w:rsidRDefault="00C40A8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Curso básico de RCP</w:t>
            </w:r>
          </w:p>
          <w:p w14:paraId="12FD4393" w14:textId="243FFD68" w:rsidR="00C40A8D" w:rsidRPr="00D86BD2" w:rsidRDefault="00C40A8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Prácticas de Primeros Auxilios en aula y en las salidas al terreno</w:t>
            </w:r>
          </w:p>
        </w:tc>
      </w:tr>
      <w:tr w:rsidR="005D65AD" w:rsidRPr="00E875C9" w14:paraId="12FD4397" w14:textId="77777777" w:rsidTr="00A4309B">
        <w:tc>
          <w:tcPr>
            <w:tcW w:w="10368" w:type="dxa"/>
            <w:gridSpan w:val="3"/>
          </w:tcPr>
          <w:p w14:paraId="12FD4395" w14:textId="77777777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METODOLOGÍA: (ACTIVIDADES – RECURSOS)</w:t>
            </w:r>
          </w:p>
          <w:p w14:paraId="09D92C16" w14:textId="2FDA56C5" w:rsidR="00827378" w:rsidRPr="00F914D5" w:rsidRDefault="008436BC" w:rsidP="00827378">
            <w:pPr>
              <w:spacing w:line="360" w:lineRule="auto"/>
              <w:jc w:val="both"/>
              <w:rPr>
                <w:rFonts w:ascii="Arial" w:hAnsi="Arial" w:cs="Arial"/>
                <w:b/>
                <w:caps/>
                <w:sz w:val="16"/>
                <w:szCs w:val="16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Clases audiovisuales</w:t>
            </w:r>
            <w:r w:rsidR="00827378">
              <w:rPr>
                <w:rFonts w:asciiTheme="majorHAnsi" w:hAnsiTheme="majorHAnsi"/>
                <w:sz w:val="18"/>
                <w:szCs w:val="18"/>
                <w:lang w:val="es-AR"/>
              </w:rPr>
              <w:t>.</w:t>
            </w:r>
            <w:r w:rsidR="00827378" w:rsidRPr="00D24540">
              <w:rPr>
                <w:rFonts w:ascii="Arial" w:hAnsi="Arial" w:cs="Arial"/>
                <w:b/>
                <w:caps/>
                <w:lang w:val="es-AR"/>
              </w:rPr>
              <w:t xml:space="preserve"> </w:t>
            </w:r>
            <w:r w:rsidR="00827378" w:rsidRPr="00F914D5">
              <w:rPr>
                <w:rFonts w:ascii="Arial" w:hAnsi="Arial" w:cs="Arial"/>
                <w:b/>
                <w:caps/>
                <w:sz w:val="16"/>
                <w:szCs w:val="16"/>
                <w:lang w:val="es-AR"/>
              </w:rPr>
              <w:t>en esta situación especial de pandemia por covid 19, puede modificarse el normal desarrollo de clases</w:t>
            </w:r>
          </w:p>
          <w:p w14:paraId="12FD4396" w14:textId="6B7D1039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E875C9" w14:paraId="12FD439B" w14:textId="77777777" w:rsidTr="00A4309B">
        <w:tc>
          <w:tcPr>
            <w:tcW w:w="10368" w:type="dxa"/>
            <w:gridSpan w:val="3"/>
          </w:tcPr>
          <w:p w14:paraId="12FD4398" w14:textId="77777777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EVALUACIÓN: </w:t>
            </w:r>
            <w:r w:rsidR="00AD1CD5" w:rsidRPr="00D86BD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MODELO/CRITERIOS/INSTRUMENTOS.</w:t>
            </w:r>
          </w:p>
          <w:p w14:paraId="12FD4399" w14:textId="5ACD0666" w:rsidR="005D65AD" w:rsidRPr="00D86BD2" w:rsidRDefault="008436BC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86BD2">
              <w:rPr>
                <w:rFonts w:asciiTheme="majorHAnsi" w:hAnsiTheme="majorHAnsi"/>
                <w:sz w:val="18"/>
                <w:szCs w:val="18"/>
                <w:lang w:val="es-AR"/>
              </w:rPr>
              <w:t>Dos evaluaciones</w:t>
            </w:r>
            <w:r w:rsidR="009010A8" w:rsidRPr="00D86BD2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 </w:t>
            </w:r>
            <w:r w:rsidR="00DB5AA5">
              <w:rPr>
                <w:rFonts w:asciiTheme="majorHAnsi" w:hAnsiTheme="majorHAnsi"/>
                <w:sz w:val="18"/>
                <w:szCs w:val="18"/>
                <w:lang w:val="es-AR"/>
              </w:rPr>
              <w:t>con recuperatorios. IFA (Instancia final de acreditación)</w:t>
            </w:r>
          </w:p>
          <w:p w14:paraId="12FD439A" w14:textId="77777777" w:rsidR="005D65AD" w:rsidRPr="00D86BD2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3A5242" w14:paraId="12FD43A2" w14:textId="77777777" w:rsidTr="00A4309B">
        <w:tc>
          <w:tcPr>
            <w:tcW w:w="10368" w:type="dxa"/>
            <w:gridSpan w:val="3"/>
          </w:tcPr>
          <w:p w14:paraId="12FD439C" w14:textId="77777777"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BIBLIOGRAFÍA</w:t>
            </w:r>
            <w:r w:rsidR="00ED47D6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</w:p>
          <w:p w14:paraId="12FD439D" w14:textId="77777777" w:rsidR="00D86BD2" w:rsidRPr="00D86BD2" w:rsidRDefault="00D86BD2" w:rsidP="00D86BD2">
            <w:pPr>
              <w:numPr>
                <w:ilvl w:val="0"/>
                <w:numId w:val="4"/>
              </w:numPr>
              <w:rPr>
                <w:lang w:val="es-AR"/>
              </w:rPr>
            </w:pPr>
            <w:r w:rsidRPr="00D86BD2">
              <w:rPr>
                <w:lang w:val="es-AR"/>
              </w:rPr>
              <w:t xml:space="preserve">Manuel de Socorrismo. Vieux, N; Jolis, P; Gentils, R. Editorial JIMS S.A. 3º edición. </w:t>
            </w:r>
          </w:p>
          <w:p w14:paraId="12FD439E" w14:textId="77777777" w:rsidR="00D86BD2" w:rsidRDefault="00D86BD2" w:rsidP="00D86BD2">
            <w:pPr>
              <w:numPr>
                <w:ilvl w:val="0"/>
                <w:numId w:val="4"/>
              </w:numPr>
            </w:pPr>
            <w:r w:rsidRPr="00D86BD2">
              <w:rPr>
                <w:lang w:val="es-AR"/>
              </w:rPr>
              <w:t xml:space="preserve">Montañas de Luz. Geras, A.  </w:t>
            </w:r>
            <w:r w:rsidRPr="00C81DD4">
              <w:t>Edición II, agosto 2004, pág. 209 – 235</w:t>
            </w:r>
          </w:p>
          <w:p w14:paraId="12FD43A0" w14:textId="37D29236" w:rsidR="00D86BD2" w:rsidRPr="003A5242" w:rsidRDefault="00D86BD2" w:rsidP="00C015C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A5242">
              <w:rPr>
                <w:lang w:val="es-AR"/>
              </w:rPr>
              <w:t>Primeros Auxilios en Montaña</w:t>
            </w:r>
            <w:r w:rsidR="003A5242" w:rsidRPr="003A5242">
              <w:rPr>
                <w:lang w:val="es-AR"/>
              </w:rPr>
              <w:t xml:space="preserve">. Enric Subirats Bayego et al. </w:t>
            </w:r>
            <w:r w:rsidRPr="003A5242">
              <w:rPr>
                <w:lang w:val="es-AR"/>
              </w:rPr>
              <w:t>Edi</w:t>
            </w:r>
            <w:r w:rsidR="003A5242" w:rsidRPr="003A5242">
              <w:rPr>
                <w:lang w:val="es-AR"/>
              </w:rPr>
              <w:t xml:space="preserve">ciones </w:t>
            </w:r>
            <w:r w:rsidRPr="003A5242">
              <w:rPr>
                <w:lang w:val="es-AR"/>
              </w:rPr>
              <w:t>Desnivel</w:t>
            </w:r>
            <w:r w:rsidR="003A5242">
              <w:rPr>
                <w:lang w:val="es-AR"/>
              </w:rPr>
              <w:t>. Ed. 2011 y reimpresiones</w:t>
            </w:r>
          </w:p>
          <w:p w14:paraId="12FD43A1" w14:textId="77777777" w:rsidR="005D65AD" w:rsidRPr="00D86BD2" w:rsidRDefault="005D65AD" w:rsidP="006245D8">
            <w:pPr>
              <w:rPr>
                <w:lang w:val="es-AR"/>
              </w:rPr>
            </w:pPr>
          </w:p>
        </w:tc>
      </w:tr>
    </w:tbl>
    <w:p w14:paraId="12FD43A3" w14:textId="77777777" w:rsidR="00F37106" w:rsidRPr="00D86BD2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14:paraId="12FD43A4" w14:textId="77777777" w:rsidR="00F37106" w:rsidRPr="00D86BD2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14:paraId="12FD43A5" w14:textId="77777777" w:rsidR="005B3C07" w:rsidRPr="00D86BD2" w:rsidRDefault="005B3C07">
      <w:pPr>
        <w:spacing w:before="3" w:line="100" w:lineRule="exact"/>
        <w:rPr>
          <w:sz w:val="10"/>
          <w:szCs w:val="10"/>
          <w:lang w:val="es-AR"/>
        </w:rPr>
      </w:pPr>
    </w:p>
    <w:p w14:paraId="12FD43A6" w14:textId="77777777" w:rsidR="0076547F" w:rsidRPr="00D86BD2" w:rsidRDefault="00C015CA" w:rsidP="005D65AD">
      <w:pPr>
        <w:spacing w:line="200" w:lineRule="exact"/>
        <w:rPr>
          <w:lang w:val="es-AR"/>
        </w:rPr>
      </w:pPr>
      <w:r w:rsidRPr="00D86BD2">
        <w:rPr>
          <w:lang w:val="es-AR"/>
        </w:rPr>
        <w:tab/>
      </w:r>
      <w:r w:rsidRPr="00D86BD2">
        <w:rPr>
          <w:lang w:val="es-AR"/>
        </w:rPr>
        <w:tab/>
      </w:r>
    </w:p>
    <w:sectPr w:rsidR="0076547F" w:rsidRPr="00D86BD2" w:rsidSect="000836D6">
      <w:headerReference w:type="default" r:id="rId7"/>
      <w:footerReference w:type="default" r:id="rId8"/>
      <w:type w:val="continuous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4190" w14:textId="77777777" w:rsidR="00025E9B" w:rsidRDefault="00025E9B" w:rsidP="00A01BC1">
      <w:r>
        <w:separator/>
      </w:r>
    </w:p>
  </w:endnote>
  <w:endnote w:type="continuationSeparator" w:id="0">
    <w:p w14:paraId="1E5F3E3D" w14:textId="77777777" w:rsidR="00025E9B" w:rsidRDefault="00025E9B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3B0" w14:textId="77777777" w:rsidR="00C015CA" w:rsidRPr="005E158B" w:rsidRDefault="00025E9B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AR" w:eastAsia="es-AR"/>
      </w:rPr>
      <w:pict w14:anchorId="12FD43BF">
        <v:group id="Group 10" o:spid="_x0000_s1025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<v:group id="Group 11" o:spid="_x0000_s1026" style="position:absolute;left:201;top:14493;width:11422;height:445" coordorigin="201,14493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Freeform 14" o:spid="_x0000_s1029" style="position:absolute;left:201;top:14493;width:11422;height:445;visibility:visible;mso-wrap-style:square;v-text-anchor:top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EuwwAAANoAAAAPAAAAZHJzL2Rvd25yZXYueG1sRI/dasJA&#10;FITvC32H5Qje1Y1Fik2zigiioBdR8wCH7GkSmj0bsmt+fHq3IHg5zMw3TLIeTC06al1lWcF8FoEg&#10;zq2uuFCQXXcfSxDOI2usLZOCkRysV+9vCcba9nym7uILESDsYlRQet/EUrq8JINuZhvi4P3a1qAP&#10;si2kbrEPcFPLzyj6kgYrDgslNrQtKf+73IyCkzwcr36T312mx2i/6/rvbZoqNZ0Mmx8Qngb/Cj/b&#10;B61gAf9Xwg2QqwcAAAD//wMAUEsBAi0AFAAGAAgAAAAhANvh9svuAAAAhQEAABMAAAAAAAAAAAAA&#10;AAAAAAAAAFtDb250ZW50X1R5cGVzXS54bWxQSwECLQAUAAYACAAAACEAWvQsW78AAAAVAQAACwAA&#10;AAAAAAAAAAAAAAAfAQAAX3JlbHMvLnJlbHNQSwECLQAUAAYACAAAACEAGzaxLsMAAADaAAAADwAA&#10;AAAAAAAAAAAAAAAHAgAAZHJzL2Rvd25yZXYueG1sUEsFBgAAAAADAAMAtwAAAPcCAAAAAA==&#10;" path="m,l,445r11421,l11421,,,xe" fillcolor="#bcbec0" stroked="f">
              <v:path arrowok="t" o:connecttype="custom" o:connectlocs="0,14493;0,14938;11421,14938;11421,14493;0,14493" o:connectangles="0,0,0,0,0"/>
            </v:shape>
            <v:group id="Group 12" o:spid="_x0000_s1027" style="position:absolute;left:11534;top:14493;width:0;height:445" coordorigin="11534,14493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3" o:spid="_x0000_s1028" style="position:absolute;left:11534;top:14493;width:0;height:445;visibility:visible;mso-wrap-style:square;v-text-anchor:top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MoxAAAANoAAAAPAAAAZHJzL2Rvd25yZXYueG1sRI9PawIx&#10;FMTvQr9DeEIvolk9iK5Gsa2lgnvwH3h9bJ67i5uXJUl1/famUPA4zMxvmPmyNbW4kfOVZQXDQQKC&#10;OLe64kLB6fjdn4DwAVljbZkUPMjDcvHWmWOq7Z33dDuEQkQI+xQVlCE0qZQ+L8mgH9iGOHoX6wyG&#10;KF0htcN7hJtajpJkLA1WHBdKbOizpPx6+DUK1ud2uDrvfr6yaW/7cPuPyS7rZUq9d9vVDESgNrzC&#10;/+2NVjCGvyvxBsjFEwAA//8DAFBLAQItABQABgAIAAAAIQDb4fbL7gAAAIUBAAATAAAAAAAAAAAA&#10;AAAAAAAAAABbQ29udGVudF9UeXBlc10ueG1sUEsBAi0AFAAGAAgAAAAhAFr0LFu/AAAAFQEAAAsA&#10;AAAAAAAAAAAAAAAAHwEAAF9yZWxzLy5yZWxzUEsBAi0AFAAGAAgAAAAhADQyAyjEAAAA2gAAAA8A&#10;AAAAAAAAAAAAAAAABwIAAGRycy9kb3ducmV2LnhtbFBLBQYAAAAAAwADALcAAAD4AgAAAAA=&#10;" path="m,l,445e" filled="f" strokecolor="#fdfdfd" strokeweight="1.2198mm">
                <v:path arrowok="t" o:connecttype="custom" o:connectlocs="0,14493;0,14938" o:connectangles="0,0"/>
              </v:shape>
            </v:group>
          </v:group>
          <w10:wrap anchorx="page" anchory="page"/>
        </v:group>
      </w:pict>
    </w:r>
    <w:r w:rsidR="00C015CA"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14:paraId="12FD43B1" w14:textId="77777777" w:rsidR="00C015CA" w:rsidRPr="005E158B" w:rsidRDefault="00C015CA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Tel./Fax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3"/>
          <w:lang w:val="es-AR"/>
        </w:rPr>
        <w:t>iefmza@yahoo.com.ar</w:t>
      </w:r>
    </w:hyperlink>
  </w:p>
  <w:p w14:paraId="12FD43B2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14:paraId="12FD43B3" w14:textId="77777777" w:rsidR="00C015CA" w:rsidRPr="005E158B" w:rsidRDefault="00C015CA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iefsedesr@hotmail.com</w:t>
      </w:r>
    </w:hyperlink>
  </w:p>
  <w:p w14:paraId="12FD43B4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14:paraId="12FD43B5" w14:textId="77777777" w:rsidR="00C015CA" w:rsidRPr="005E158B" w:rsidRDefault="00C015CA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iefsederivadavia@gmail.com</w:t>
      </w:r>
    </w:hyperlink>
  </w:p>
  <w:p w14:paraId="12FD43B6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</w:p>
  <w:p w14:paraId="12FD43B7" w14:textId="77777777" w:rsidR="00C015CA" w:rsidRPr="005E158B" w:rsidRDefault="00C015CA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proofErr w:type="gramStart"/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proofErr w:type="gramEnd"/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14:paraId="12FD43B8" w14:textId="77777777" w:rsidR="00C015CA" w:rsidRDefault="00C0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3F78" w14:textId="77777777" w:rsidR="00025E9B" w:rsidRDefault="00025E9B" w:rsidP="00A01BC1">
      <w:r>
        <w:separator/>
      </w:r>
    </w:p>
  </w:footnote>
  <w:footnote w:type="continuationSeparator" w:id="0">
    <w:p w14:paraId="3DA7A831" w14:textId="77777777" w:rsidR="00025E9B" w:rsidRDefault="00025E9B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3AB" w14:textId="77777777" w:rsidR="00C015CA" w:rsidRPr="005E158B" w:rsidRDefault="00025E9B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AR" w:eastAsia="es-AR"/>
      </w:rPr>
      <w:pict w14:anchorId="12FD43B9">
        <v:group id="Group 15" o:spid="_x0000_s1038" style="position:absolute;left:0;text-align:left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<v:group id="Group 16" o:spid="_x0000_s1039" style="position:absolute;left:201;top:16504;width:11422;height:111" coordorigin="201,16504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<v:shape id="Freeform 19" o:spid="_x0000_s1042" style="position:absolute;left:201;top:16504;width:11422;height:111;visibility:visible;mso-wrap-style:square;v-text-anchor:top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17xAAAANsAAAAPAAAAZHJzL2Rvd25yZXYueG1sRI9PawIx&#10;EMXvgt8hjNCL1Kw9qKxGKYLYSyv+ufQ2bMZk6WaybOKafvumIHib4b15vzerTXKN6KkLtWcF00kB&#10;grjyumaj4HLevS5AhIissfFMCn4pwGY9HKyw1P7OR+pP0YgcwqFEBTbGtpQyVJYcholvibN29Z3D&#10;mNfOSN3hPYe7Rr4VxUw6rDkTLLa0tVT9nG4uc+1hNl7MTd83XweT3D597z6PSr2M0vsSRKQUn+bH&#10;9YfO9efw/0seQK7/AAAA//8DAFBLAQItABQABgAIAAAAIQDb4fbL7gAAAIUBAAATAAAAAAAAAAAA&#10;AAAAAAAAAABbQ29udGVudF9UeXBlc10ueG1sUEsBAi0AFAAGAAgAAAAhAFr0LFu/AAAAFQEAAAsA&#10;AAAAAAAAAAAAAAAAHwEAAF9yZWxzLy5yZWxzUEsBAi0AFAAGAAgAAAAhALbcvXvEAAAA2wAAAA8A&#10;AAAAAAAAAAAAAAAABwIAAGRycy9kb3ducmV2LnhtbFBLBQYAAAAAAwADALcAAAD4AgAAAAA=&#10;" path="m,111r11421,l11421,,,,,111xe" fillcolor="#ec3237" stroked="f">
              <v:path arrowok="t" o:connecttype="custom" o:connectlocs="0,16615;11421,16615;11421,16504;0,16504;0,16615" o:connectangles="0,0,0,0,0"/>
            </v:shape>
            <v:group id="Group 17" o:spid="_x0000_s1040" style="position:absolute;left:11534;top:16504;width:0;height:111" coordorigin="11534,16504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reeform 18" o:spid="_x0000_s1041" style="position:absolute;left:11534;top:16504;width:0;height:111;visibility:visible;mso-wrap-style:square;v-text-anchor:top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vtvwAAANsAAAAPAAAAZHJzL2Rvd25yZXYueG1sRE9Ni8Iw&#10;EL0v+B/CCN7WVA+iXaPsVgVB9mDV+9DMtsVmUpJY6783woK3ebzPWa5704iOnK8tK5iMExDEhdU1&#10;lwrOp93nHIQPyBoby6TgQR7Wq8HHElNt73ykLg+liCHsU1RQhdCmUvqiIoN+bFviyP1ZZzBE6Eqp&#10;Hd5juGnkNElm0mDNsaHClrKKimt+MwoOP9l29nvZXNE13RG3tc/Kwis1GvbfXyAC9eEt/nfvdZy/&#10;gNcv8QC5egIAAP//AwBQSwECLQAUAAYACAAAACEA2+H2y+4AAACFAQAAEwAAAAAAAAAAAAAAAAAA&#10;AAAAW0NvbnRlbnRfVHlwZXNdLnhtbFBLAQItABQABgAIAAAAIQBa9CxbvwAAABUBAAALAAAAAAAA&#10;AAAAAAAAAB8BAABfcmVscy8ucmVsc1BLAQItABQABgAIAAAAIQD552vtvwAAANsAAAAPAAAAAAAA&#10;AAAAAAAAAAcCAABkcnMvZG93bnJldi54bWxQSwUGAAAAAAMAAwC3AAAA8wIAAAAA&#10;" path="m,l,111e" filled="f" strokecolor="#fdfdfd" strokeweight="1.2197mm">
                <v:path arrowok="t" o:connecttype="custom" o:connectlocs="0,16504;0,16615" o:connectangles="0,0"/>
              </v:shape>
            </v:group>
          </v:group>
          <w10:wrap anchorx="page" anchory="page"/>
        </v:group>
      </w:pict>
    </w:r>
    <w:r>
      <w:rPr>
        <w:noProof/>
        <w:lang w:val="es-AR" w:eastAsia="es-AR"/>
      </w:rPr>
      <w:pict w14:anchorId="12FD43BA">
        <v:group id="Group 5" o:spid="_x0000_s1033" style="position:absolute;left:0;text-align:left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<v:group id="Group 6" o:spid="_x0000_s1034" style="position:absolute;top:1034;width:7579;height:668" coordorigin=",1034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<v:shape id="Freeform 9" o:spid="_x0000_s1037" style="position:absolute;top:1034;width:7579;height:668;visibility:visible;mso-wrap-style:square;v-text-anchor:top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KKvgAAANsAAAAPAAAAZHJzL2Rvd25yZXYueG1sRE/NisIw&#10;EL4LvkMYwZum9iBu1yiiKJ6EdX2AoZltq82kJFGjT28WBG/z8f3OfBlNK27kfGNZwWScgSAurW64&#10;UnD63Y5mIHxA1thaJgUP8rBc9HtzLLS98w/djqESKYR9gQrqELpCSl/WZNCPbUecuD/rDIYEXSW1&#10;w3sKN63Ms2wqDTacGmrsaF1TeTlejYLmywV2p0133so4O9Az38V1rtRwEFffIALF8BG/3Xud5ufw&#10;/0s6QC5eAAAA//8DAFBLAQItABQABgAIAAAAIQDb4fbL7gAAAIUBAAATAAAAAAAAAAAAAAAAAAAA&#10;AABbQ29udGVudF9UeXBlc10ueG1sUEsBAi0AFAAGAAgAAAAhAFr0LFu/AAAAFQEAAAsAAAAAAAAA&#10;AAAAAAAAHwEAAF9yZWxzLy5yZWxzUEsBAi0AFAAGAAgAAAAhAEzyEoq+AAAA2wAAAA8AAAAAAAAA&#10;AAAAAAAABwIAAGRycy9kb3ducmV2LnhtbFBLBQYAAAAAAwADALcAAADyAgAAAAA=&#10;" path="m,l,668r7579,l7579,,,xe" fillcolor="#bcbec0" stroked="f">
              <v:path arrowok="t" o:connecttype="custom" o:connectlocs="0,1034;0,1702;7579,1702;7579,1034;0,1034" o:connectangles="0,0,0,0,0"/>
            </v:shape>
            <v:group id="Group 7" o:spid="_x0000_s1035" style="position:absolute;left:7547;top:1034;width:0;height:668" coordorigin="7547,1034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8" o:spid="_x0000_s1036" style="position:absolute;left:7547;top:1034;width:0;height:668;visibility:visible;mso-wrap-style:square;v-text-anchor:top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UNwQAAANsAAAAPAAAAZHJzL2Rvd25yZXYueG1sRE/dasIw&#10;FL4f7B3CEbybqaOU0ZmWsU0UNgate4BDc2yKzUlpoq1vvwjC7s7H93s25Wx7caHRd44VrFcJCOLG&#10;6Y5bBb+H7dMLCB+QNfaOScGVPJTF48MGc+0mruhSh1bEEPY5KjAhDLmUvjFk0a/cQBy5oxsthgjH&#10;VuoRpxhue/mcJJm02HFsMDjQu6HmVJ+tguH7M2u3mZW76uNrn869+fFklFou5rdXEIHm8C++u/c6&#10;zk/h9ks8QBZ/AAAA//8DAFBLAQItABQABgAIAAAAIQDb4fbL7gAAAIUBAAATAAAAAAAAAAAAAAAA&#10;AAAAAABbQ29udGVudF9UeXBlc10ueG1sUEsBAi0AFAAGAAgAAAAhAFr0LFu/AAAAFQEAAAsAAAAA&#10;AAAAAAAAAAAAHwEAAF9yZWxzLy5yZWxzUEsBAi0AFAAGAAgAAAAhAL9SBQ3BAAAA2wAAAA8AAAAA&#10;AAAAAAAAAAAABwIAAGRycy9kb3ducmV2LnhtbFBLBQYAAAAAAwADALcAAAD1AgAAAAA=&#10;" path="m,l,668e" filled="f" strokecolor="#fdfdfd" strokeweight=".46092mm">
                <v:path arrowok="t" o:connecttype="custom" o:connectlocs="0,1034;0,1702" o:connectangles="0,0"/>
              </v:shape>
            </v:group>
          </v:group>
          <w10:wrap anchorx="page" anchory="page"/>
        </v:group>
      </w:pic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14:paraId="12FD43AC" w14:textId="77777777" w:rsidR="00C015CA" w:rsidRPr="005E158B" w:rsidRDefault="00C015CA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14:paraId="12FD43AD" w14:textId="77777777" w:rsidR="00C015CA" w:rsidRPr="005E158B" w:rsidRDefault="00C015CA" w:rsidP="00C015CA">
    <w:pPr>
      <w:spacing w:before="15" w:line="200" w:lineRule="exact"/>
      <w:rPr>
        <w:lang w:val="es-AR"/>
      </w:rPr>
    </w:pPr>
  </w:p>
  <w:p w14:paraId="12FD43AE" w14:textId="77777777" w:rsidR="00C015CA" w:rsidRDefault="00025E9B" w:rsidP="00C015CA">
    <w:pPr>
      <w:ind w:left="8120"/>
    </w:pPr>
    <w:r>
      <w:rPr>
        <w:noProof/>
        <w:lang w:val="es-AR" w:eastAsia="es-AR"/>
      </w:rPr>
      <w:pict w14:anchorId="12FD43BB">
        <v:shapetype id="_x0000_t202" coordsize="21600,21600" o:spt="202" path="m,l,21600r21600,l21600,xe">
          <v:stroke joinstyle="miter"/>
          <v:path gradientshapeok="t" o:connecttype="rect"/>
        </v:shapetype>
        <v:shape id="20 Cuadro de texto" o:spid="_x0000_s1032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<v:textbox>
            <w:txbxContent>
              <w:p w14:paraId="12FD43C0" w14:textId="77777777" w:rsidR="00C015CA" w:rsidRPr="00C015CA" w:rsidRDefault="00C015CA" w:rsidP="00C015CA">
                <w:pPr>
                  <w:jc w:val="center"/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</w:pPr>
                <w:r w:rsidRPr="00C015CA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>PROGRAMA</w:t>
                </w:r>
                <w:r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 xml:space="preserve"> </w:t>
                </w:r>
                <w:r w:rsidR="000E3D02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 xml:space="preserve">ANUAL – </w:t>
                </w:r>
                <w:r w:rsidR="00EF3B06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>TENICATURAS</w:t>
                </w:r>
              </w:p>
            </w:txbxContent>
          </v:textbox>
        </v:shape>
      </w:pict>
    </w:r>
    <w:r>
      <w:rPr>
        <w:noProof/>
        <w:lang w:val="es-AR" w:eastAsia="es-AR"/>
      </w:rPr>
      <w:pict w14:anchorId="12FD43BC">
        <v:group id="Group 3" o:spid="_x0000_s1030" style="position:absolute;left:0;text-align:left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<v:shape id="Freeform 4" o:spid="_x0000_s1031" style="position:absolute;left:7823;top:-171;width:396;height:648;visibility:visible;mso-wrap-style:square;v-text-anchor:top" coordsize="39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b1xAAAANoAAAAPAAAAZHJzL2Rvd25yZXYueG1sRI9Ba8JA&#10;FITvBf/D8gQvRTd6EI2uIoJYaBEaFTw+ss8kJvs2ZLcm7a93C4LHYWa+YZbrzlTiTo0rLCsYjyIQ&#10;xKnVBWcKTsfdcAbCeWSNlWVS8EsO1qve2xJjbVv+pnviMxEg7GJUkHtfx1K6NCeDbmRr4uBdbWPQ&#10;B9lkUjfYBrip5CSKptJgwWEhx5q2OaVl8mMUnL/+bmVy2Zfu8P7ZtViPt9P9WalBv9ssQHjq/Cv8&#10;bH9oBXP4vxJugFw9AAAA//8DAFBLAQItABQABgAIAAAAIQDb4fbL7gAAAIUBAAATAAAAAAAAAAAA&#10;AAAAAAAAAABbQ29udGVudF9UeXBlc10ueG1sUEsBAi0AFAAGAAgAAAAhAFr0LFu/AAAAFQEAAAsA&#10;AAAAAAAAAAAAAAAAHwEAAF9yZWxzLy5yZWxzUEsBAi0AFAAGAAgAAAAhAF3XVvXEAAAA2gAAAA8A&#10;AAAAAAAAAAAAAAAABwIAAGRycy9kb3ducmV2LnhtbFBLBQYAAAAAAwADALcAAAD4AgAAAAA=&#10;" path="m396,154l396,,,,,154r96,l96,496,,496,,648r395,l395,496r-96,l299,154r97,xe" fillcolor="#ec3237" stroked="f">
            <v:path arrowok="t" o:connecttype="custom" o:connectlocs="396,-17;396,-171;0,-171;0,-17;96,-17;96,325;0,325;0,477;395,477;395,325;299,325;299,-17;396,-17" o:connectangles="0,0,0,0,0,0,0,0,0,0,0,0,0"/>
          </v:shape>
          <w10:wrap anchorx="page"/>
        </v:group>
      </w:pict>
    </w:r>
    <w:r w:rsidR="00C015CA">
      <w:rPr>
        <w:noProof/>
        <w:lang w:val="es-AR" w:eastAsia="es-AR"/>
      </w:rPr>
      <w:drawing>
        <wp:inline distT="0" distB="0" distL="0" distR="0" wp14:anchorId="12FD43BD" wp14:editId="12FD43BE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D43AF" w14:textId="77777777" w:rsidR="00C015CA" w:rsidRDefault="00C01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1A1"/>
    <w:multiLevelType w:val="hybridMultilevel"/>
    <w:tmpl w:val="A1E8BA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B6D2D"/>
    <w:multiLevelType w:val="hybridMultilevel"/>
    <w:tmpl w:val="747298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41052"/>
    <w:multiLevelType w:val="hybridMultilevel"/>
    <w:tmpl w:val="899829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9009773">
    <w:abstractNumId w:val="3"/>
  </w:num>
  <w:num w:numId="2" w16cid:durableId="1097093167">
    <w:abstractNumId w:val="1"/>
  </w:num>
  <w:num w:numId="3" w16cid:durableId="470635729">
    <w:abstractNumId w:val="0"/>
  </w:num>
  <w:num w:numId="4" w16cid:durableId="26608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07"/>
    <w:rsid w:val="00016789"/>
    <w:rsid w:val="00025E9B"/>
    <w:rsid w:val="00043000"/>
    <w:rsid w:val="000836D6"/>
    <w:rsid w:val="000C06B6"/>
    <w:rsid w:val="000C113C"/>
    <w:rsid w:val="000E3D02"/>
    <w:rsid w:val="0010349B"/>
    <w:rsid w:val="00125C38"/>
    <w:rsid w:val="001E1AE1"/>
    <w:rsid w:val="00291246"/>
    <w:rsid w:val="00292A1F"/>
    <w:rsid w:val="00371338"/>
    <w:rsid w:val="003A5242"/>
    <w:rsid w:val="003D4C06"/>
    <w:rsid w:val="00486C31"/>
    <w:rsid w:val="00534336"/>
    <w:rsid w:val="005B3C07"/>
    <w:rsid w:val="005C1131"/>
    <w:rsid w:val="005D65AD"/>
    <w:rsid w:val="005E158B"/>
    <w:rsid w:val="006245D8"/>
    <w:rsid w:val="006270E6"/>
    <w:rsid w:val="00637595"/>
    <w:rsid w:val="00731A0C"/>
    <w:rsid w:val="0076547F"/>
    <w:rsid w:val="00796D26"/>
    <w:rsid w:val="00827378"/>
    <w:rsid w:val="008436BC"/>
    <w:rsid w:val="008F540A"/>
    <w:rsid w:val="009010A8"/>
    <w:rsid w:val="009455B5"/>
    <w:rsid w:val="009A5F0D"/>
    <w:rsid w:val="009D5DD7"/>
    <w:rsid w:val="00A01BC1"/>
    <w:rsid w:val="00A72099"/>
    <w:rsid w:val="00A968B1"/>
    <w:rsid w:val="00AD1CD5"/>
    <w:rsid w:val="00B771E1"/>
    <w:rsid w:val="00BB3455"/>
    <w:rsid w:val="00C015CA"/>
    <w:rsid w:val="00C3205C"/>
    <w:rsid w:val="00C40A8D"/>
    <w:rsid w:val="00C66BAB"/>
    <w:rsid w:val="00CD2F4E"/>
    <w:rsid w:val="00CE1E01"/>
    <w:rsid w:val="00D016D9"/>
    <w:rsid w:val="00D65C5B"/>
    <w:rsid w:val="00D74100"/>
    <w:rsid w:val="00D86BD2"/>
    <w:rsid w:val="00DB5AA5"/>
    <w:rsid w:val="00E0491E"/>
    <w:rsid w:val="00E5224F"/>
    <w:rsid w:val="00E875C9"/>
    <w:rsid w:val="00ED47D6"/>
    <w:rsid w:val="00EF3B06"/>
    <w:rsid w:val="00F20D8A"/>
    <w:rsid w:val="00F341CB"/>
    <w:rsid w:val="00F3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D4353"/>
  <w15:docId w15:val="{63053DB5-418E-4840-A251-72A9E975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Textoindependiente2">
    <w:name w:val="Body Text 2"/>
    <w:basedOn w:val="Normal"/>
    <w:link w:val="Textoindependiente2Car"/>
    <w:rsid w:val="006245D8"/>
    <w:pPr>
      <w:jc w:val="both"/>
    </w:pPr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245D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gustavo irusta</cp:lastModifiedBy>
  <cp:revision>2</cp:revision>
  <cp:lastPrinted>2016-05-16T13:47:00Z</cp:lastPrinted>
  <dcterms:created xsi:type="dcterms:W3CDTF">2022-04-20T23:17:00Z</dcterms:created>
  <dcterms:modified xsi:type="dcterms:W3CDTF">2022-04-20T23:17:00Z</dcterms:modified>
</cp:coreProperties>
</file>